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06" w:rsidRPr="00503366" w:rsidRDefault="00E356AA" w:rsidP="00C01F06">
      <w:pPr>
        <w:jc w:val="center"/>
        <w:rPr>
          <w:rFonts w:ascii="微軟正黑體" w:eastAsia="微軟正黑體" w:hAnsi="微軟正黑體"/>
          <w:b/>
          <w:sz w:val="36"/>
          <w:szCs w:val="36"/>
        </w:rPr>
      </w:pPr>
      <w:r w:rsidRPr="00503366">
        <w:rPr>
          <w:rFonts w:ascii="微軟正黑體" w:eastAsia="微軟正黑體" w:hAnsi="微軟正黑體" w:hint="eastAsia"/>
          <w:b/>
          <w:sz w:val="36"/>
          <w:szCs w:val="36"/>
        </w:rPr>
        <w:t>一套值得推薦給孩子閱讀的科普書</w:t>
      </w:r>
      <w:r w:rsidR="004D3E5A" w:rsidRPr="00503366">
        <w:rPr>
          <w:rFonts w:ascii="微軟正黑體" w:eastAsia="微軟正黑體" w:hAnsi="微軟正黑體" w:hint="eastAsia"/>
          <w:b/>
          <w:sz w:val="36"/>
          <w:szCs w:val="36"/>
        </w:rPr>
        <w:t>--</w:t>
      </w:r>
      <w:r w:rsidR="00C01F06" w:rsidRPr="00503366">
        <w:rPr>
          <w:rFonts w:ascii="微軟正黑體" w:eastAsia="微軟正黑體" w:hAnsi="微軟正黑體" w:hint="eastAsia"/>
          <w:b/>
          <w:sz w:val="36"/>
          <w:szCs w:val="36"/>
        </w:rPr>
        <w:t>甘特寓言</w:t>
      </w:r>
    </w:p>
    <w:p w:rsidR="00503366" w:rsidRDefault="00503366" w:rsidP="00503366">
      <w:pPr>
        <w:spacing w:line="400" w:lineRule="exact"/>
        <w:jc w:val="center"/>
        <w:rPr>
          <w:rFonts w:ascii="微軟正黑體" w:eastAsia="微軟正黑體" w:hAnsi="微軟正黑體"/>
          <w:sz w:val="32"/>
          <w:szCs w:val="32"/>
        </w:rPr>
      </w:pPr>
    </w:p>
    <w:p w:rsidR="00503366" w:rsidRPr="00503366" w:rsidRDefault="00E356AA" w:rsidP="00503366">
      <w:pPr>
        <w:spacing w:line="400" w:lineRule="exact"/>
        <w:jc w:val="center"/>
        <w:rPr>
          <w:rFonts w:ascii="微軟正黑體" w:eastAsia="微軟正黑體" w:hAnsi="微軟正黑體"/>
          <w:sz w:val="32"/>
          <w:szCs w:val="32"/>
        </w:rPr>
      </w:pPr>
      <w:r w:rsidRPr="00503366">
        <w:rPr>
          <w:rFonts w:ascii="微軟正黑體" w:eastAsia="微軟正黑體" w:hAnsi="微軟正黑體" w:hint="eastAsia"/>
          <w:sz w:val="32"/>
          <w:szCs w:val="32"/>
        </w:rPr>
        <w:t>陳昭珍</w:t>
      </w:r>
    </w:p>
    <w:p w:rsidR="001E7A6F" w:rsidRPr="00503366" w:rsidRDefault="001E7A6F" w:rsidP="00503366">
      <w:pPr>
        <w:spacing w:line="400" w:lineRule="exact"/>
        <w:jc w:val="center"/>
        <w:rPr>
          <w:rFonts w:ascii="微軟正黑體" w:eastAsia="微軟正黑體" w:hAnsi="微軟正黑體"/>
          <w:sz w:val="32"/>
          <w:szCs w:val="32"/>
        </w:rPr>
      </w:pPr>
      <w:r w:rsidRPr="00503366">
        <w:rPr>
          <w:rFonts w:ascii="微軟正黑體" w:eastAsia="微軟正黑體" w:hAnsi="微軟正黑體" w:hint="eastAsia"/>
          <w:sz w:val="32"/>
          <w:szCs w:val="32"/>
        </w:rPr>
        <w:t>國立台灣師範大學圖書資訊學研究所教授兼圖書館館長</w:t>
      </w:r>
    </w:p>
    <w:p w:rsidR="00503366" w:rsidRDefault="00503366" w:rsidP="00503366">
      <w:pPr>
        <w:spacing w:line="400" w:lineRule="exact"/>
        <w:jc w:val="center"/>
        <w:rPr>
          <w:rFonts w:ascii="微軟正黑體" w:eastAsia="微軟正黑體" w:hAnsi="微軟正黑體"/>
          <w:sz w:val="32"/>
          <w:szCs w:val="32"/>
        </w:rPr>
      </w:pPr>
    </w:p>
    <w:p w:rsidR="00503366" w:rsidRPr="00503366" w:rsidRDefault="00E356AA" w:rsidP="00503366">
      <w:pPr>
        <w:spacing w:line="400" w:lineRule="exact"/>
        <w:jc w:val="center"/>
        <w:rPr>
          <w:rFonts w:ascii="微軟正黑體" w:eastAsia="微軟正黑體" w:hAnsi="微軟正黑體"/>
          <w:sz w:val="32"/>
          <w:szCs w:val="32"/>
        </w:rPr>
      </w:pPr>
      <w:r w:rsidRPr="00503366">
        <w:rPr>
          <w:rFonts w:ascii="微軟正黑體" w:eastAsia="微軟正黑體" w:hAnsi="微軟正黑體" w:hint="eastAsia"/>
          <w:sz w:val="32"/>
          <w:szCs w:val="32"/>
        </w:rPr>
        <w:t>章瓊方</w:t>
      </w:r>
    </w:p>
    <w:p w:rsidR="003B45ED" w:rsidRPr="00503366" w:rsidRDefault="00E356AA" w:rsidP="00503366">
      <w:pPr>
        <w:spacing w:line="400" w:lineRule="exact"/>
        <w:jc w:val="center"/>
        <w:rPr>
          <w:rFonts w:ascii="微軟正黑體" w:eastAsia="微軟正黑體" w:hAnsi="微軟正黑體"/>
          <w:sz w:val="32"/>
          <w:szCs w:val="32"/>
        </w:rPr>
      </w:pPr>
      <w:r w:rsidRPr="00503366">
        <w:rPr>
          <w:rFonts w:ascii="微軟正黑體" w:eastAsia="微軟正黑體" w:hAnsi="微軟正黑體" w:hint="eastAsia"/>
          <w:sz w:val="32"/>
          <w:szCs w:val="32"/>
        </w:rPr>
        <w:t>國立台灣師範大學圖書資訊學研究所</w:t>
      </w:r>
      <w:r w:rsidR="001E7A6F" w:rsidRPr="00503366">
        <w:rPr>
          <w:rFonts w:ascii="微軟正黑體" w:eastAsia="微軟正黑體" w:hAnsi="微軟正黑體" w:hint="eastAsia"/>
          <w:sz w:val="32"/>
          <w:szCs w:val="32"/>
        </w:rPr>
        <w:t>碩士生</w:t>
      </w:r>
    </w:p>
    <w:p w:rsidR="00503366" w:rsidRDefault="00503366" w:rsidP="00503366">
      <w:pPr>
        <w:spacing w:line="400" w:lineRule="exact"/>
        <w:rPr>
          <w:rFonts w:ascii="微軟正黑體" w:eastAsia="微軟正黑體" w:hAnsi="微軟正黑體"/>
          <w:szCs w:val="24"/>
        </w:rPr>
      </w:pPr>
    </w:p>
    <w:p w:rsidR="00503366" w:rsidRPr="008912AE" w:rsidRDefault="00503366" w:rsidP="00503366">
      <w:pPr>
        <w:spacing w:line="400" w:lineRule="exact"/>
        <w:rPr>
          <w:rFonts w:asciiTheme="minorEastAsia" w:hAnsiTheme="minorEastAsia"/>
          <w:b/>
          <w:sz w:val="28"/>
          <w:szCs w:val="28"/>
        </w:rPr>
      </w:pPr>
      <w:r w:rsidRPr="008912AE">
        <w:rPr>
          <w:rFonts w:asciiTheme="minorEastAsia" w:hAnsiTheme="minorEastAsia" w:hint="eastAsia"/>
          <w:b/>
          <w:sz w:val="28"/>
          <w:szCs w:val="28"/>
        </w:rPr>
        <w:t>書名: 甘特寓言</w:t>
      </w:r>
    </w:p>
    <w:p w:rsidR="00503366" w:rsidRPr="008912AE" w:rsidRDefault="00503366" w:rsidP="00503366">
      <w:pPr>
        <w:spacing w:line="400" w:lineRule="exact"/>
        <w:rPr>
          <w:rFonts w:asciiTheme="minorEastAsia" w:hAnsiTheme="minorEastAsia"/>
          <w:b/>
          <w:sz w:val="28"/>
          <w:szCs w:val="28"/>
        </w:rPr>
      </w:pPr>
      <w:r w:rsidRPr="008912AE">
        <w:rPr>
          <w:rFonts w:asciiTheme="minorEastAsia" w:hAnsiTheme="minorEastAsia" w:hint="eastAsia"/>
          <w:b/>
          <w:sz w:val="28"/>
          <w:szCs w:val="28"/>
        </w:rPr>
        <w:t>作者: 甘特</w:t>
      </w:r>
      <w:proofErr w:type="gramStart"/>
      <w:r w:rsidRPr="008912AE">
        <w:rPr>
          <w:rFonts w:asciiTheme="minorEastAsia" w:hAnsiTheme="minorEastAsia" w:hint="eastAsia"/>
          <w:b/>
          <w:sz w:val="28"/>
          <w:szCs w:val="28"/>
        </w:rPr>
        <w:t>•</w:t>
      </w:r>
      <w:proofErr w:type="gramEnd"/>
      <w:r w:rsidRPr="008912AE">
        <w:rPr>
          <w:rFonts w:asciiTheme="minorEastAsia" w:hAnsiTheme="minorEastAsia" w:hint="eastAsia"/>
          <w:b/>
          <w:sz w:val="28"/>
          <w:szCs w:val="28"/>
        </w:rPr>
        <w:t xml:space="preserve">鮑利(Gunter Pauli) </w:t>
      </w:r>
    </w:p>
    <w:p w:rsidR="00E356AA" w:rsidRPr="00503366" w:rsidRDefault="00E356AA" w:rsidP="00503366">
      <w:pPr>
        <w:pStyle w:val="aa"/>
        <w:numPr>
          <w:ilvl w:val="0"/>
          <w:numId w:val="3"/>
        </w:numPr>
        <w:spacing w:line="400" w:lineRule="exact"/>
        <w:ind w:leftChars="0"/>
        <w:rPr>
          <w:rFonts w:ascii="微軟正黑體" w:eastAsia="微軟正黑體" w:hAnsi="微軟正黑體"/>
          <w:b/>
          <w:szCs w:val="24"/>
        </w:rPr>
      </w:pPr>
      <w:r w:rsidRPr="00503366">
        <w:rPr>
          <w:rFonts w:ascii="微軟正黑體" w:eastAsia="微軟正黑體" w:hAnsi="微軟正黑體" w:hint="eastAsia"/>
          <w:b/>
          <w:szCs w:val="24"/>
        </w:rPr>
        <w:t>前言</w:t>
      </w:r>
    </w:p>
    <w:p w:rsidR="001E7A6F" w:rsidRPr="00503366" w:rsidRDefault="00E356AA" w:rsidP="00503366">
      <w:pPr>
        <w:spacing w:line="400" w:lineRule="exact"/>
        <w:rPr>
          <w:rFonts w:ascii="微軟正黑體" w:eastAsia="微軟正黑體" w:hAnsi="微軟正黑體"/>
          <w:b/>
          <w:szCs w:val="24"/>
        </w:rPr>
      </w:pPr>
      <w:r w:rsidRPr="00503366">
        <w:rPr>
          <w:rFonts w:ascii="微軟正黑體" w:eastAsia="微軟正黑體" w:hAnsi="微軟正黑體" w:hint="eastAsia"/>
          <w:b/>
          <w:szCs w:val="24"/>
        </w:rPr>
        <w:t xml:space="preserve"> </w:t>
      </w:r>
    </w:p>
    <w:p w:rsidR="00E356AA" w:rsidRPr="00503366" w:rsidRDefault="00FD65BB" w:rsidP="00503366">
      <w:pPr>
        <w:spacing w:line="400" w:lineRule="exact"/>
        <w:ind w:firstLineChars="200" w:firstLine="480"/>
        <w:rPr>
          <w:rFonts w:ascii="微軟正黑體" w:eastAsia="微軟正黑體" w:hAnsi="微軟正黑體"/>
          <w:szCs w:val="24"/>
        </w:rPr>
      </w:pPr>
      <w:r w:rsidRPr="00503366">
        <w:rPr>
          <w:rFonts w:ascii="微軟正黑體" w:eastAsia="微軟正黑體" w:hAnsi="微軟正黑體" w:hint="eastAsia"/>
          <w:szCs w:val="24"/>
        </w:rPr>
        <w:t>有一天施振榮先生到師大圖書館，與師大張校長、林副校長等人聊天，知道我們圖書館也在推廣科普閱讀，送了我們一套由信誼出版社及遠哲教育基金會聯合出版的甘特寓言，這套書總共有36冊，</w:t>
      </w:r>
      <w:proofErr w:type="gramStart"/>
      <w:r w:rsidRPr="00503366">
        <w:rPr>
          <w:rFonts w:ascii="微軟正黑體" w:eastAsia="微軟正黑體" w:hAnsi="微軟正黑體" w:hint="eastAsia"/>
          <w:szCs w:val="24"/>
        </w:rPr>
        <w:t>每一冊都以</w:t>
      </w:r>
      <w:proofErr w:type="gramEnd"/>
      <w:r w:rsidRPr="00503366">
        <w:rPr>
          <w:rFonts w:ascii="微軟正黑體" w:eastAsia="微軟正黑體" w:hAnsi="微軟正黑體" w:hint="eastAsia"/>
          <w:szCs w:val="24"/>
        </w:rPr>
        <w:t>寓言形式講科學故事，將愛惜</w:t>
      </w:r>
      <w:r w:rsidR="001E7A6F" w:rsidRPr="00503366">
        <w:rPr>
          <w:rFonts w:ascii="微軟正黑體" w:eastAsia="微軟正黑體" w:hAnsi="微軟正黑體" w:hint="eastAsia"/>
          <w:szCs w:val="24"/>
        </w:rPr>
        <w:t>地球資源</w:t>
      </w:r>
      <w:r w:rsidRPr="00503366">
        <w:rPr>
          <w:rFonts w:ascii="微軟正黑體" w:eastAsia="微軟正黑體" w:hAnsi="微軟正黑體" w:hint="eastAsia"/>
          <w:szCs w:val="24"/>
        </w:rPr>
        <w:t>，</w:t>
      </w:r>
      <w:r w:rsidR="001E7A6F" w:rsidRPr="00503366">
        <w:rPr>
          <w:rFonts w:ascii="微軟正黑體" w:eastAsia="微軟正黑體" w:hAnsi="微軟正黑體" w:hint="eastAsia"/>
          <w:szCs w:val="24"/>
        </w:rPr>
        <w:t>人類應與萬物共生的觀念，融入這些故事中，</w:t>
      </w:r>
      <w:r w:rsidRPr="00503366">
        <w:rPr>
          <w:rFonts w:ascii="微軟正黑體" w:eastAsia="微軟正黑體" w:hAnsi="微軟正黑體" w:hint="eastAsia"/>
          <w:szCs w:val="24"/>
        </w:rPr>
        <w:t>篇篇精彩</w:t>
      </w:r>
      <w:r w:rsidR="001E7A6F" w:rsidRPr="00503366">
        <w:rPr>
          <w:rFonts w:ascii="微軟正黑體" w:eastAsia="微軟正黑體" w:hAnsi="微軟正黑體" w:hint="eastAsia"/>
          <w:szCs w:val="24"/>
        </w:rPr>
        <w:t>。我推薦給我們的館員閱讀</w:t>
      </w:r>
      <w:r w:rsidR="00A71C93">
        <w:rPr>
          <w:rFonts w:ascii="微軟正黑體" w:eastAsia="微軟正黑體" w:hAnsi="微軟正黑體" w:hint="eastAsia"/>
          <w:szCs w:val="24"/>
        </w:rPr>
        <w:t>；</w:t>
      </w:r>
      <w:r w:rsidR="001E7A6F" w:rsidRPr="00503366">
        <w:rPr>
          <w:rFonts w:ascii="微軟正黑體" w:eastAsia="微軟正黑體" w:hAnsi="微軟正黑體" w:hint="eastAsia"/>
          <w:szCs w:val="24"/>
        </w:rPr>
        <w:t>建議他們設計3D動畫來介紹這些書，也推薦給我的學生閱讀，希望研究生也能從寓言中重拾對大地最起初的愛</w:t>
      </w:r>
      <w:r w:rsidR="00A71C93">
        <w:rPr>
          <w:rFonts w:ascii="微軟正黑體" w:eastAsia="微軟正黑體" w:hAnsi="微軟正黑體" w:hint="eastAsia"/>
          <w:szCs w:val="24"/>
        </w:rPr>
        <w:t>；</w:t>
      </w:r>
      <w:bookmarkStart w:id="0" w:name="_GoBack"/>
      <w:bookmarkEnd w:id="0"/>
      <w:r w:rsidR="001E7A6F" w:rsidRPr="00503366">
        <w:rPr>
          <w:rFonts w:ascii="微軟正黑體" w:eastAsia="微軟正黑體" w:hAnsi="微軟正黑體" w:hint="eastAsia"/>
          <w:szCs w:val="24"/>
        </w:rPr>
        <w:t>我認為這套書更值得推薦給我們國小的圖書館閱讀推動教師及圖書館員，介紹給所有的孩子們</w:t>
      </w:r>
      <w:r w:rsidRPr="00503366">
        <w:rPr>
          <w:rFonts w:ascii="微軟正黑體" w:eastAsia="微軟正黑體" w:hAnsi="微軟正黑體" w:hint="eastAsia"/>
          <w:szCs w:val="24"/>
        </w:rPr>
        <w:t>。</w:t>
      </w:r>
      <w:r w:rsidR="00E356AA" w:rsidRPr="00503366">
        <w:rPr>
          <w:rFonts w:ascii="微軟正黑體" w:eastAsia="微軟正黑體" w:hAnsi="微軟正黑體" w:hint="eastAsia"/>
          <w:szCs w:val="24"/>
        </w:rPr>
        <w:t xml:space="preserve"> </w:t>
      </w:r>
    </w:p>
    <w:p w:rsidR="001E7A6F" w:rsidRPr="00503366" w:rsidRDefault="001E7A6F" w:rsidP="00503366">
      <w:pPr>
        <w:spacing w:line="400" w:lineRule="exact"/>
        <w:ind w:firstLineChars="200" w:firstLine="480"/>
        <w:rPr>
          <w:rFonts w:ascii="微軟正黑體" w:eastAsia="微軟正黑體" w:hAnsi="微軟正黑體"/>
          <w:szCs w:val="24"/>
        </w:rPr>
      </w:pPr>
    </w:p>
    <w:p w:rsidR="003B45ED" w:rsidRPr="00503366" w:rsidRDefault="004D3E5A" w:rsidP="00503366">
      <w:pPr>
        <w:pStyle w:val="aa"/>
        <w:numPr>
          <w:ilvl w:val="0"/>
          <w:numId w:val="3"/>
        </w:numPr>
        <w:spacing w:line="400" w:lineRule="exact"/>
        <w:ind w:leftChars="0"/>
        <w:rPr>
          <w:rFonts w:ascii="微軟正黑體" w:eastAsia="微軟正黑體" w:hAnsi="微軟正黑體"/>
          <w:b/>
          <w:szCs w:val="24"/>
        </w:rPr>
      </w:pPr>
      <w:r w:rsidRPr="00503366">
        <w:rPr>
          <w:rFonts w:ascii="微軟正黑體" w:eastAsia="微軟正黑體" w:hAnsi="微軟正黑體" w:hint="eastAsia"/>
          <w:b/>
          <w:szCs w:val="24"/>
        </w:rPr>
        <w:t>內容介紹</w:t>
      </w:r>
    </w:p>
    <w:p w:rsidR="008575E0" w:rsidRPr="00503366" w:rsidRDefault="008575E0" w:rsidP="00503366">
      <w:pPr>
        <w:spacing w:after="240" w:line="400" w:lineRule="exact"/>
        <w:ind w:firstLineChars="236" w:firstLine="566"/>
        <w:jc w:val="both"/>
        <w:rPr>
          <w:rFonts w:ascii="微軟正黑體" w:eastAsia="微軟正黑體" w:hAnsi="微軟正黑體"/>
          <w:szCs w:val="24"/>
        </w:rPr>
      </w:pPr>
      <w:r w:rsidRPr="00503366">
        <w:rPr>
          <w:rFonts w:ascii="微軟正黑體" w:eastAsia="微軟正黑體" w:hAnsi="微軟正黑體" w:hint="eastAsia"/>
          <w:szCs w:val="24"/>
        </w:rPr>
        <w:t>「而這只是剛開始」！一語道出《甘特寓言》的精華，讓人不</w:t>
      </w:r>
      <w:r w:rsidR="003C5FFA" w:rsidRPr="00503366">
        <w:rPr>
          <w:rFonts w:ascii="微軟正黑體" w:eastAsia="微軟正黑體" w:hAnsi="微軟正黑體" w:hint="eastAsia"/>
          <w:szCs w:val="24"/>
        </w:rPr>
        <w:t>禁</w:t>
      </w:r>
      <w:r w:rsidRPr="00503366">
        <w:rPr>
          <w:rFonts w:ascii="微軟正黑體" w:eastAsia="微軟正黑體" w:hAnsi="微軟正黑體" w:hint="eastAsia"/>
          <w:szCs w:val="24"/>
        </w:rPr>
        <w:t>要坐下來思考究竟我們對地球資源做了什麼？又有什麼我們可以做的呢？大自然間環環相扣的生態鏈，透過從自然界學習</w:t>
      </w:r>
      <w:r w:rsidR="003C5FFA" w:rsidRPr="00503366">
        <w:rPr>
          <w:rFonts w:ascii="微軟正黑體" w:eastAsia="微軟正黑體" w:hAnsi="微軟正黑體" w:hint="eastAsia"/>
          <w:szCs w:val="24"/>
        </w:rPr>
        <w:t>，運用</w:t>
      </w:r>
      <w:r w:rsidRPr="00503366">
        <w:rPr>
          <w:rFonts w:ascii="微軟正黑體" w:eastAsia="微軟正黑體" w:hAnsi="微軟正黑體" w:hint="eastAsia"/>
          <w:szCs w:val="24"/>
        </w:rPr>
        <w:t>科學，找到解決之道</w:t>
      </w:r>
      <w:r w:rsidR="00C264A0" w:rsidRPr="00503366">
        <w:rPr>
          <w:rFonts w:ascii="微軟正黑體" w:eastAsia="微軟正黑體" w:hAnsi="微軟正黑體" w:hint="eastAsia"/>
          <w:szCs w:val="24"/>
        </w:rPr>
        <w:t>，是作者甘特</w:t>
      </w:r>
      <w:proofErr w:type="gramStart"/>
      <w:r w:rsidR="00C264A0" w:rsidRPr="00503366">
        <w:rPr>
          <w:rFonts w:ascii="微軟正黑體" w:eastAsia="微軟正黑體" w:hAnsi="微軟正黑體" w:hint="eastAsia"/>
          <w:szCs w:val="24"/>
        </w:rPr>
        <w:t>•</w:t>
      </w:r>
      <w:proofErr w:type="gramEnd"/>
      <w:r w:rsidR="00C264A0" w:rsidRPr="00503366">
        <w:rPr>
          <w:rFonts w:ascii="微軟正黑體" w:eastAsia="微軟正黑體" w:hAnsi="微軟正黑體" w:hint="eastAsia"/>
          <w:szCs w:val="24"/>
        </w:rPr>
        <w:t>鮑利所要傳達的理念</w:t>
      </w:r>
      <w:r w:rsidRPr="00503366">
        <w:rPr>
          <w:rFonts w:ascii="微軟正黑體" w:eastAsia="微軟正黑體" w:hAnsi="微軟正黑體" w:hint="eastAsia"/>
          <w:szCs w:val="24"/>
        </w:rPr>
        <w:t>。</w:t>
      </w:r>
    </w:p>
    <w:p w:rsidR="008575E0" w:rsidRPr="00503366" w:rsidRDefault="008575E0" w:rsidP="00503366">
      <w:pPr>
        <w:spacing w:after="240" w:line="400" w:lineRule="exact"/>
        <w:ind w:firstLineChars="236" w:firstLine="566"/>
        <w:jc w:val="both"/>
        <w:rPr>
          <w:rFonts w:ascii="微軟正黑體" w:eastAsia="微軟正黑體" w:hAnsi="微軟正黑體"/>
          <w:szCs w:val="24"/>
        </w:rPr>
      </w:pPr>
      <w:r w:rsidRPr="00503366">
        <w:rPr>
          <w:rFonts w:ascii="微軟正黑體" w:eastAsia="微軟正黑體" w:hAnsi="微軟正黑體" w:hint="eastAsia"/>
          <w:szCs w:val="24"/>
        </w:rPr>
        <w:t>在「魔術帽」一書中指出釀酒廠只用8%發酵後的大麥作啤酒，其餘的廢料富有蛋白質與纖維，卻可用來做麵包；「香菇喜歡咖啡因」則</w:t>
      </w:r>
      <w:proofErr w:type="gramStart"/>
      <w:r w:rsidRPr="00503366">
        <w:rPr>
          <w:rFonts w:ascii="微軟正黑體" w:eastAsia="微軟正黑體" w:hAnsi="微軟正黑體" w:hint="eastAsia"/>
          <w:szCs w:val="24"/>
        </w:rPr>
        <w:t>看到了含咖啡因</w:t>
      </w:r>
      <w:proofErr w:type="gramEnd"/>
      <w:r w:rsidRPr="00503366">
        <w:rPr>
          <w:rFonts w:ascii="微軟正黑體" w:eastAsia="微軟正黑體" w:hAnsi="微軟正黑體" w:hint="eastAsia"/>
          <w:szCs w:val="24"/>
        </w:rPr>
        <w:t>的東西污染了土壤會讓蚯蚓無法停止不工作、乳牛精神緊張，減少牛奶生產量，但若同時種植香菇，咖啡因提供養分讓香菇生長更好，且把咖啡因轉變成其他生物的食物--富含蛋白質的有機廢料。</w:t>
      </w:r>
    </w:p>
    <w:p w:rsidR="00226E0F" w:rsidRPr="00503366" w:rsidRDefault="008575E0" w:rsidP="00503366">
      <w:pPr>
        <w:spacing w:after="240" w:line="400" w:lineRule="exact"/>
        <w:ind w:firstLineChars="236" w:firstLine="566"/>
        <w:jc w:val="both"/>
        <w:rPr>
          <w:rFonts w:ascii="微軟正黑體" w:eastAsia="微軟正黑體" w:hAnsi="微軟正黑體" w:cs="Arial"/>
          <w:color w:val="000000"/>
          <w:szCs w:val="24"/>
          <w:shd w:val="clear" w:color="auto" w:fill="FFFFFF"/>
        </w:rPr>
      </w:pPr>
      <w:r w:rsidRPr="00503366">
        <w:rPr>
          <w:rFonts w:ascii="微軟正黑體" w:eastAsia="微軟正黑體" w:hAnsi="微軟正黑體" w:hint="eastAsia"/>
          <w:szCs w:val="24"/>
        </w:rPr>
        <w:t>這正是共生和好的典範，甘特</w:t>
      </w:r>
      <w:proofErr w:type="gramStart"/>
      <w:r w:rsidRPr="00503366">
        <w:rPr>
          <w:rFonts w:ascii="微軟正黑體" w:eastAsia="微軟正黑體" w:hAnsi="微軟正黑體" w:hint="eastAsia"/>
          <w:szCs w:val="24"/>
        </w:rPr>
        <w:t>•</w:t>
      </w:r>
      <w:proofErr w:type="gramEnd"/>
      <w:r w:rsidRPr="00503366">
        <w:rPr>
          <w:rFonts w:ascii="微軟正黑體" w:eastAsia="微軟正黑體" w:hAnsi="微軟正黑體" w:hint="eastAsia"/>
          <w:szCs w:val="24"/>
        </w:rPr>
        <w:t>鮑利</w:t>
      </w:r>
      <w:r w:rsidR="00C264A0" w:rsidRPr="00503366">
        <w:rPr>
          <w:rFonts w:ascii="微軟正黑體" w:eastAsia="微軟正黑體" w:hAnsi="微軟正黑體" w:hint="eastAsia"/>
          <w:szCs w:val="24"/>
        </w:rPr>
        <w:t>要告訴大家</w:t>
      </w:r>
      <w:r w:rsidRPr="00503366">
        <w:rPr>
          <w:rFonts w:ascii="微軟正黑體" w:eastAsia="微軟正黑體" w:hAnsi="微軟正黑體" w:cs="Arial" w:hint="eastAsia"/>
          <w:color w:val="000000"/>
          <w:szCs w:val="24"/>
          <w:shd w:val="clear" w:color="auto" w:fill="FFFFFF"/>
        </w:rPr>
        <w:t>「不要期待地球生產更多東西，而要更善用地球已生產的東西。」</w:t>
      </w:r>
      <w:r w:rsidR="003C5FFA" w:rsidRPr="00503366">
        <w:rPr>
          <w:rFonts w:ascii="微軟正黑體" w:eastAsia="微軟正黑體" w:hAnsi="微軟正黑體" w:cs="Arial" w:hint="eastAsia"/>
          <w:color w:val="000000"/>
          <w:szCs w:val="24"/>
          <w:shd w:val="clear" w:color="auto" w:fill="FFFFFF"/>
        </w:rPr>
        <w:t>36則寓言處處可見</w:t>
      </w:r>
      <w:r w:rsidR="00C264A0" w:rsidRPr="00503366">
        <w:rPr>
          <w:rFonts w:ascii="微軟正黑體" w:eastAsia="微軟正黑體" w:hAnsi="微軟正黑體" w:cs="Arial" w:hint="eastAsia"/>
          <w:color w:val="000000"/>
          <w:szCs w:val="24"/>
          <w:shd w:val="clear" w:color="auto" w:fill="FFFFFF"/>
        </w:rPr>
        <w:t>自然界的奧</w:t>
      </w:r>
      <w:proofErr w:type="gramStart"/>
      <w:r w:rsidR="00C264A0" w:rsidRPr="00503366">
        <w:rPr>
          <w:rFonts w:ascii="微軟正黑體" w:eastAsia="微軟正黑體" w:hAnsi="微軟正黑體" w:cs="Arial" w:hint="eastAsia"/>
          <w:color w:val="000000"/>
          <w:szCs w:val="24"/>
          <w:shd w:val="clear" w:color="auto" w:fill="FFFFFF"/>
        </w:rPr>
        <w:t>祕</w:t>
      </w:r>
      <w:proofErr w:type="gramEnd"/>
      <w:r w:rsidR="00C264A0" w:rsidRPr="00503366">
        <w:rPr>
          <w:rFonts w:ascii="微軟正黑體" w:eastAsia="微軟正黑體" w:hAnsi="微軟正黑體" w:cs="Arial" w:hint="eastAsia"/>
          <w:color w:val="000000"/>
          <w:szCs w:val="24"/>
          <w:shd w:val="clear" w:color="auto" w:fill="FFFFFF"/>
        </w:rPr>
        <w:t>、科學</w:t>
      </w:r>
      <w:r w:rsidR="00C264A0" w:rsidRPr="00503366">
        <w:rPr>
          <w:rFonts w:ascii="微軟正黑體" w:eastAsia="微軟正黑體" w:hAnsi="微軟正黑體" w:cs="Arial" w:hint="eastAsia"/>
          <w:color w:val="000000"/>
          <w:szCs w:val="24"/>
          <w:shd w:val="clear" w:color="auto" w:fill="FFFFFF"/>
        </w:rPr>
        <w:lastRenderedPageBreak/>
        <w:t>的樂趣並且</w:t>
      </w:r>
      <w:r w:rsidR="003C5FFA" w:rsidRPr="00503366">
        <w:rPr>
          <w:rFonts w:ascii="微軟正黑體" w:eastAsia="微軟正黑體" w:hAnsi="微軟正黑體" w:cs="Arial" w:hint="eastAsia"/>
          <w:color w:val="000000"/>
          <w:szCs w:val="24"/>
          <w:shd w:val="clear" w:color="auto" w:fill="FFFFFF"/>
        </w:rPr>
        <w:t>強而有力的道出人類對大自然的破壞，</w:t>
      </w:r>
      <w:r w:rsidRPr="00503366">
        <w:rPr>
          <w:rFonts w:ascii="微軟正黑體" w:eastAsia="微軟正黑體" w:hAnsi="微軟正黑體" w:cs="Arial" w:hint="eastAsia"/>
          <w:color w:val="000000"/>
          <w:szCs w:val="24"/>
          <w:shd w:val="clear" w:color="auto" w:fill="FFFFFF"/>
        </w:rPr>
        <w:t>只要</w:t>
      </w:r>
      <w:r w:rsidR="00C264A0" w:rsidRPr="00503366">
        <w:rPr>
          <w:rFonts w:ascii="微軟正黑體" w:eastAsia="微軟正黑體" w:hAnsi="微軟正黑體" w:cs="Arial" w:hint="eastAsia"/>
          <w:color w:val="000000"/>
          <w:szCs w:val="24"/>
          <w:shd w:val="clear" w:color="auto" w:fill="FFFFFF"/>
        </w:rPr>
        <w:t>人人</w:t>
      </w:r>
      <w:r w:rsidR="003C5FFA" w:rsidRPr="00503366">
        <w:rPr>
          <w:rFonts w:ascii="微軟正黑體" w:eastAsia="微軟正黑體" w:hAnsi="微軟正黑體" w:cs="Arial" w:hint="eastAsia"/>
          <w:color w:val="000000"/>
          <w:szCs w:val="24"/>
          <w:shd w:val="clear" w:color="auto" w:fill="FFFFFF"/>
        </w:rPr>
        <w:t>願意</w:t>
      </w:r>
      <w:r w:rsidRPr="00503366">
        <w:rPr>
          <w:rFonts w:ascii="微軟正黑體" w:eastAsia="微軟正黑體" w:hAnsi="微軟正黑體" w:cs="Arial" w:hint="eastAsia"/>
          <w:color w:val="000000"/>
          <w:szCs w:val="24"/>
          <w:shd w:val="clear" w:color="auto" w:fill="FFFFFF"/>
        </w:rPr>
        <w:t>稍微</w:t>
      </w:r>
      <w:r w:rsidR="00C264A0" w:rsidRPr="00503366">
        <w:rPr>
          <w:rFonts w:ascii="微軟正黑體" w:eastAsia="微軟正黑體" w:hAnsi="微軟正黑體" w:cs="Arial" w:hint="eastAsia"/>
          <w:color w:val="000000"/>
          <w:szCs w:val="24"/>
          <w:shd w:val="clear" w:color="auto" w:fill="FFFFFF"/>
        </w:rPr>
        <w:t>修</w:t>
      </w:r>
      <w:r w:rsidRPr="00503366">
        <w:rPr>
          <w:rFonts w:ascii="微軟正黑體" w:eastAsia="微軟正黑體" w:hAnsi="微軟正黑體" w:cs="Arial" w:hint="eastAsia"/>
          <w:color w:val="000000"/>
          <w:szCs w:val="24"/>
          <w:shd w:val="clear" w:color="auto" w:fill="FFFFFF"/>
        </w:rPr>
        <w:t>正觀念，</w:t>
      </w:r>
      <w:r w:rsidR="00AD04B7" w:rsidRPr="00503366">
        <w:rPr>
          <w:rFonts w:ascii="微軟正黑體" w:eastAsia="微軟正黑體" w:hAnsi="微軟正黑體" w:cs="Arial" w:hint="eastAsia"/>
          <w:color w:val="000000"/>
          <w:szCs w:val="24"/>
          <w:shd w:val="clear" w:color="auto" w:fill="FFFFFF"/>
        </w:rPr>
        <w:t>動動腦筋，</w:t>
      </w:r>
      <w:r w:rsidR="003C5FFA" w:rsidRPr="00503366">
        <w:rPr>
          <w:rFonts w:ascii="微軟正黑體" w:eastAsia="微軟正黑體" w:hAnsi="微軟正黑體" w:cs="Arial" w:hint="eastAsia"/>
          <w:color w:val="000000"/>
          <w:szCs w:val="24"/>
          <w:shd w:val="clear" w:color="auto" w:fill="FFFFFF"/>
        </w:rPr>
        <w:t>調整</w:t>
      </w:r>
      <w:r w:rsidR="00AD04B7" w:rsidRPr="00503366">
        <w:rPr>
          <w:rFonts w:ascii="微軟正黑體" w:eastAsia="微軟正黑體" w:hAnsi="微軟正黑體" w:cs="Arial" w:hint="eastAsia"/>
          <w:color w:val="000000"/>
          <w:szCs w:val="24"/>
          <w:shd w:val="clear" w:color="auto" w:fill="FFFFFF"/>
        </w:rPr>
        <w:t>作法</w:t>
      </w:r>
      <w:r w:rsidR="00226E0F" w:rsidRPr="00503366">
        <w:rPr>
          <w:rFonts w:ascii="微軟正黑體" w:eastAsia="微軟正黑體" w:hAnsi="微軟正黑體" w:cs="Arial" w:hint="eastAsia"/>
          <w:color w:val="000000"/>
          <w:szCs w:val="24"/>
          <w:shd w:val="clear" w:color="auto" w:fill="FFFFFF"/>
        </w:rPr>
        <w:t>，都可</w:t>
      </w:r>
      <w:r w:rsidR="003C5FFA" w:rsidRPr="00503366">
        <w:rPr>
          <w:rFonts w:ascii="微軟正黑體" w:eastAsia="微軟正黑體" w:hAnsi="微軟正黑體" w:cs="Arial" w:hint="eastAsia"/>
          <w:color w:val="000000"/>
          <w:szCs w:val="24"/>
          <w:shd w:val="clear" w:color="auto" w:fill="FFFFFF"/>
        </w:rPr>
        <w:t>成為環保尖兵。</w:t>
      </w:r>
    </w:p>
    <w:p w:rsidR="00226E0F" w:rsidRPr="00503366" w:rsidRDefault="00226E0F" w:rsidP="00503366">
      <w:pPr>
        <w:spacing w:after="240" w:line="400" w:lineRule="exact"/>
        <w:ind w:firstLineChars="236" w:firstLine="566"/>
        <w:jc w:val="both"/>
        <w:rPr>
          <w:rFonts w:ascii="微軟正黑體" w:eastAsia="微軟正黑體" w:hAnsi="微軟正黑體"/>
          <w:szCs w:val="24"/>
        </w:rPr>
      </w:pPr>
      <w:r w:rsidRPr="00503366">
        <w:rPr>
          <w:rFonts w:ascii="微軟正黑體" w:eastAsia="微軟正黑體" w:hAnsi="微軟正黑體" w:hint="eastAsia"/>
          <w:szCs w:val="24"/>
        </w:rPr>
        <w:t>在一場甘特</w:t>
      </w:r>
      <w:proofErr w:type="gramStart"/>
      <w:r w:rsidRPr="00503366">
        <w:rPr>
          <w:rFonts w:ascii="微軟正黑體" w:eastAsia="微軟正黑體" w:hAnsi="微軟正黑體" w:hint="eastAsia"/>
          <w:szCs w:val="24"/>
        </w:rPr>
        <w:t>•</w:t>
      </w:r>
      <w:proofErr w:type="gramEnd"/>
      <w:r w:rsidRPr="00503366">
        <w:rPr>
          <w:rFonts w:ascii="微軟正黑體" w:eastAsia="微軟正黑體" w:hAnsi="微軟正黑體" w:hint="eastAsia"/>
          <w:szCs w:val="24"/>
        </w:rPr>
        <w:t>鮑利與學生面對面的座談會，甘特</w:t>
      </w:r>
      <w:proofErr w:type="gramStart"/>
      <w:r w:rsidRPr="00503366">
        <w:rPr>
          <w:rFonts w:ascii="微軟正黑體" w:eastAsia="微軟正黑體" w:hAnsi="微軟正黑體" w:hint="eastAsia"/>
          <w:szCs w:val="24"/>
        </w:rPr>
        <w:t>•</w:t>
      </w:r>
      <w:proofErr w:type="gramEnd"/>
      <w:r w:rsidRPr="00503366">
        <w:rPr>
          <w:rFonts w:ascii="微軟正黑體" w:eastAsia="微軟正黑體" w:hAnsi="微軟正黑體" w:hint="eastAsia"/>
          <w:szCs w:val="24"/>
        </w:rPr>
        <w:t>鮑利問學生：「誰在我的水杯中尿</w:t>
      </w:r>
      <w:proofErr w:type="gramStart"/>
      <w:r w:rsidRPr="00503366">
        <w:rPr>
          <w:rFonts w:ascii="微軟正黑體" w:eastAsia="微軟正黑體" w:hAnsi="微軟正黑體" w:hint="eastAsia"/>
          <w:szCs w:val="24"/>
        </w:rPr>
        <w:t>尿</w:t>
      </w:r>
      <w:proofErr w:type="gramEnd"/>
      <w:r w:rsidRPr="00503366">
        <w:rPr>
          <w:rFonts w:ascii="微軟正黑體" w:eastAsia="微軟正黑體" w:hAnsi="微軟正黑體" w:hint="eastAsia"/>
          <w:szCs w:val="24"/>
        </w:rPr>
        <w:t>呀！」學生大喊：「不是我！」他又問：「狗怎麼小便？」學生紛紛作出狗小便的動作，接著又問:「</w:t>
      </w:r>
      <w:proofErr w:type="gramStart"/>
      <w:r w:rsidRPr="00503366">
        <w:rPr>
          <w:rFonts w:ascii="微軟正黑體" w:eastAsia="微軟正黑體" w:hAnsi="微軟正黑體" w:hint="eastAsia"/>
          <w:szCs w:val="24"/>
        </w:rPr>
        <w:t>那貓是</w:t>
      </w:r>
      <w:proofErr w:type="gramEnd"/>
      <w:r w:rsidRPr="00503366">
        <w:rPr>
          <w:rFonts w:ascii="微軟正黑體" w:eastAsia="微軟正黑體" w:hAnsi="微軟正黑體" w:hint="eastAsia"/>
          <w:szCs w:val="24"/>
        </w:rPr>
        <w:t>怎麼小</w:t>
      </w:r>
      <w:r w:rsidR="001277CA" w:rsidRPr="00503366">
        <w:rPr>
          <w:rFonts w:ascii="微軟正黑體" w:eastAsia="微軟正黑體" w:hAnsi="微軟正黑體" w:hint="eastAsia"/>
          <w:szCs w:val="24"/>
        </w:rPr>
        <w:t>便的呢？」之後再問：「你們又是在那小便呢？」會後引起建造乾馬桶迴</w:t>
      </w:r>
      <w:r w:rsidRPr="00503366">
        <w:rPr>
          <w:rFonts w:ascii="微軟正黑體" w:eastAsia="微軟正黑體" w:hAnsi="微軟正黑體" w:hint="eastAsia"/>
          <w:szCs w:val="24"/>
        </w:rPr>
        <w:t>響。</w:t>
      </w:r>
    </w:p>
    <w:p w:rsidR="003C5FFA" w:rsidRPr="00503366" w:rsidRDefault="00226E0F" w:rsidP="00503366">
      <w:pPr>
        <w:spacing w:after="240" w:line="400" w:lineRule="exact"/>
        <w:ind w:firstLineChars="236" w:firstLine="566"/>
        <w:jc w:val="both"/>
        <w:rPr>
          <w:rFonts w:ascii="微軟正黑體" w:eastAsia="微軟正黑體" w:hAnsi="微軟正黑體"/>
          <w:szCs w:val="24"/>
        </w:rPr>
      </w:pPr>
      <w:r w:rsidRPr="00503366">
        <w:rPr>
          <w:rFonts w:ascii="微軟正黑體" w:eastAsia="微軟正黑體" w:hAnsi="微軟正黑體" w:hint="eastAsia"/>
          <w:szCs w:val="24"/>
        </w:rPr>
        <w:t>因此</w:t>
      </w:r>
      <w:r w:rsidR="003C5FFA" w:rsidRPr="00503366">
        <w:rPr>
          <w:rFonts w:ascii="微軟正黑體" w:eastAsia="微軟正黑體" w:hAnsi="微軟正黑體" w:hint="eastAsia"/>
          <w:szCs w:val="24"/>
        </w:rPr>
        <w:t>《甘特寓言》不單只是</w:t>
      </w:r>
      <w:r w:rsidRPr="00503366">
        <w:rPr>
          <w:rFonts w:ascii="微軟正黑體" w:eastAsia="微軟正黑體" w:hAnsi="微軟正黑體" w:hint="eastAsia"/>
          <w:szCs w:val="24"/>
        </w:rPr>
        <w:t>用來教育我們的下一代，更是全人類可以共同來省思的寓言故</w:t>
      </w:r>
      <w:r w:rsidR="003C5FFA" w:rsidRPr="00503366">
        <w:rPr>
          <w:rFonts w:ascii="微軟正黑體" w:eastAsia="微軟正黑體" w:hAnsi="微軟正黑體" w:hint="eastAsia"/>
          <w:szCs w:val="24"/>
        </w:rPr>
        <w:t>事，輕鬆逗趣的問答，讓人一讀再讀，如同洪蘭教授所讚譽：「甘特寓言為輕薄短小卻有著紮實知識」。</w:t>
      </w:r>
    </w:p>
    <w:p w:rsidR="00A01E32" w:rsidRPr="00503366" w:rsidRDefault="00A01E32" w:rsidP="00503366">
      <w:pPr>
        <w:widowControl/>
        <w:spacing w:line="400" w:lineRule="exact"/>
        <w:rPr>
          <w:rFonts w:ascii="微軟正黑體" w:eastAsia="微軟正黑體" w:hAnsi="微軟正黑體"/>
          <w:szCs w:val="24"/>
        </w:rPr>
      </w:pPr>
    </w:p>
    <w:p w:rsidR="00472F7F" w:rsidRPr="00503366" w:rsidRDefault="00AA3B4A" w:rsidP="00503366">
      <w:pPr>
        <w:pStyle w:val="Web"/>
        <w:spacing w:line="400" w:lineRule="exact"/>
        <w:rPr>
          <w:rFonts w:ascii="微軟正黑體" w:eastAsia="微軟正黑體" w:hAnsi="微軟正黑體"/>
          <w:color w:val="000000"/>
        </w:rPr>
      </w:pPr>
      <w:r w:rsidRPr="00503366">
        <w:rPr>
          <w:rFonts w:ascii="微軟正黑體" w:eastAsia="微軟正黑體" w:hAnsi="微軟正黑體" w:hint="eastAsia"/>
          <w:color w:val="000000"/>
        </w:rPr>
        <w:t>參考資料：</w:t>
      </w:r>
    </w:p>
    <w:p w:rsidR="00791EE9" w:rsidRPr="00503366" w:rsidRDefault="007D0688" w:rsidP="00503366">
      <w:pPr>
        <w:spacing w:after="240" w:line="400" w:lineRule="exact"/>
        <w:rPr>
          <w:rFonts w:ascii="微軟正黑體" w:eastAsia="微軟正黑體" w:hAnsi="微軟正黑體"/>
          <w:szCs w:val="24"/>
        </w:rPr>
      </w:pPr>
      <w:r w:rsidRPr="00503366">
        <w:rPr>
          <w:rFonts w:ascii="微軟正黑體" w:eastAsia="微軟正黑體" w:hAnsi="微軟正黑體" w:hint="eastAsia"/>
          <w:szCs w:val="24"/>
        </w:rPr>
        <w:t>曾憲政(2012)。</w:t>
      </w:r>
      <w:r w:rsidRPr="00503366">
        <w:rPr>
          <w:rFonts w:ascii="微軟正黑體" w:eastAsia="微軟正黑體" w:hAnsi="微軟正黑體" w:hint="eastAsia"/>
          <w:i/>
          <w:szCs w:val="24"/>
        </w:rPr>
        <w:t>以大自然為師</w:t>
      </w:r>
      <w:proofErr w:type="gramStart"/>
      <w:r w:rsidRPr="00503366">
        <w:rPr>
          <w:rFonts w:ascii="微軟正黑體" w:eastAsia="微軟正黑體" w:hAnsi="微軟正黑體"/>
          <w:i/>
          <w:szCs w:val="24"/>
        </w:rPr>
        <w:t>—</w:t>
      </w:r>
      <w:proofErr w:type="gramEnd"/>
      <w:r w:rsidRPr="00503366">
        <w:rPr>
          <w:rFonts w:ascii="微軟正黑體" w:eastAsia="微軟正黑體" w:hAnsi="微軟正黑體" w:hint="eastAsia"/>
          <w:i/>
          <w:szCs w:val="24"/>
        </w:rPr>
        <w:t>甘特寓言故事的啟示</w:t>
      </w:r>
      <w:r w:rsidRPr="00503366">
        <w:rPr>
          <w:rFonts w:ascii="微軟正黑體" w:eastAsia="微軟正黑體" w:hAnsi="微軟正黑體" w:hint="eastAsia"/>
          <w:szCs w:val="24"/>
        </w:rPr>
        <w:t>。品質月刊48(3)，p.36-38。</w:t>
      </w:r>
    </w:p>
    <w:p w:rsidR="00245E08" w:rsidRPr="00503366" w:rsidRDefault="00245E08" w:rsidP="00503366">
      <w:pPr>
        <w:spacing w:after="240" w:line="400" w:lineRule="exact"/>
        <w:rPr>
          <w:rFonts w:ascii="微軟正黑體" w:eastAsia="微軟正黑體" w:hAnsi="微軟正黑體"/>
          <w:szCs w:val="24"/>
        </w:rPr>
      </w:pPr>
      <w:r w:rsidRPr="00503366">
        <w:rPr>
          <w:rFonts w:ascii="微軟正黑體" w:eastAsia="微軟正黑體" w:hAnsi="微軟正黑體" w:hint="eastAsia"/>
          <w:szCs w:val="24"/>
        </w:rPr>
        <w:t>貪吃的貓(2011)。甘特寓言</w:t>
      </w:r>
      <w:proofErr w:type="gramStart"/>
      <w:r w:rsidRPr="00503366">
        <w:rPr>
          <w:rFonts w:ascii="微軟正黑體" w:eastAsia="微軟正黑體" w:hAnsi="微軟正黑體"/>
          <w:szCs w:val="24"/>
        </w:rPr>
        <w:t>—</w:t>
      </w:r>
      <w:proofErr w:type="gramEnd"/>
      <w:r w:rsidRPr="00503366">
        <w:rPr>
          <w:rFonts w:ascii="微軟正黑體" w:eastAsia="微軟正黑體" w:hAnsi="微軟正黑體" w:hint="eastAsia"/>
          <w:szCs w:val="24"/>
        </w:rPr>
        <w:t>開啟教育新紀元。</w:t>
      </w:r>
    </w:p>
    <w:p w:rsidR="007D0688" w:rsidRPr="00503366" w:rsidRDefault="00AD180D" w:rsidP="00503366">
      <w:pPr>
        <w:spacing w:after="240" w:line="400" w:lineRule="exact"/>
        <w:ind w:left="566" w:hangingChars="236" w:hanging="566"/>
        <w:rPr>
          <w:rFonts w:ascii="微軟正黑體" w:eastAsia="微軟正黑體" w:hAnsi="微軟正黑體"/>
          <w:szCs w:val="24"/>
        </w:rPr>
      </w:pPr>
      <w:r w:rsidRPr="00503366">
        <w:rPr>
          <w:rFonts w:ascii="微軟正黑體" w:eastAsia="微軟正黑體" w:hAnsi="微軟正黑體" w:hint="eastAsia"/>
          <w:szCs w:val="24"/>
        </w:rPr>
        <w:t>十傑聯誼會訊息(2012)。2012世界十傑．公益論壇登場。</w:t>
      </w:r>
      <w:hyperlink r:id="rId8" w:history="1">
        <w:r w:rsidRPr="00503366">
          <w:rPr>
            <w:rStyle w:val="a3"/>
            <w:rFonts w:ascii="微軟正黑體" w:eastAsia="微軟正黑體" w:hAnsi="微軟正黑體"/>
            <w:szCs w:val="24"/>
          </w:rPr>
          <w:t>http://www.stanshares.com.tw/stanshares/portal/digest/content.aspx?sno=497</w:t>
        </w:r>
      </w:hyperlink>
      <w:r w:rsidRPr="00503366">
        <w:rPr>
          <w:rStyle w:val="a3"/>
          <w:rFonts w:ascii="微軟正黑體" w:eastAsia="微軟正黑體" w:hAnsi="微軟正黑體" w:hint="eastAsia"/>
          <w:color w:val="auto"/>
          <w:szCs w:val="24"/>
          <w:u w:val="none"/>
        </w:rPr>
        <w:t>，檢索日期：2013年2月24日。</w:t>
      </w:r>
    </w:p>
    <w:p w:rsidR="00472F7F" w:rsidRPr="00503366" w:rsidRDefault="00472F7F" w:rsidP="00503366">
      <w:pPr>
        <w:spacing w:after="240" w:line="400" w:lineRule="exact"/>
        <w:rPr>
          <w:rFonts w:ascii="微軟正黑體" w:eastAsia="微軟正黑體" w:hAnsi="微軟正黑體"/>
          <w:szCs w:val="24"/>
        </w:rPr>
      </w:pPr>
      <w:r w:rsidRPr="00503366">
        <w:rPr>
          <w:rFonts w:ascii="微軟正黑體" w:eastAsia="微軟正黑體" w:hAnsi="微軟正黑體" w:hint="eastAsia"/>
          <w:szCs w:val="24"/>
        </w:rPr>
        <w:t>甘特寓言部落格</w:t>
      </w:r>
      <w:r w:rsidR="00AA3B4A" w:rsidRPr="00503366">
        <w:rPr>
          <w:rFonts w:ascii="微軟正黑體" w:eastAsia="微軟正黑體" w:hAnsi="微軟正黑體" w:hint="eastAsia"/>
          <w:szCs w:val="24"/>
        </w:rPr>
        <w:t>，</w:t>
      </w:r>
      <w:hyperlink r:id="rId9" w:history="1">
        <w:r w:rsidRPr="00503366">
          <w:rPr>
            <w:rStyle w:val="a3"/>
            <w:rFonts w:ascii="微軟正黑體" w:eastAsia="微軟正黑體" w:hAnsi="微軟正黑體"/>
            <w:szCs w:val="24"/>
          </w:rPr>
          <w:t>http://gunterfable.blogspot.tw/</w:t>
        </w:r>
      </w:hyperlink>
      <w:r w:rsidR="00AA3B4A" w:rsidRPr="00503366">
        <w:rPr>
          <w:rStyle w:val="a3"/>
          <w:rFonts w:ascii="微軟正黑體" w:eastAsia="微軟正黑體" w:hAnsi="微軟正黑體" w:hint="eastAsia"/>
          <w:color w:val="auto"/>
          <w:szCs w:val="24"/>
          <w:u w:val="none"/>
        </w:rPr>
        <w:t>，檢索日期：2013年2月24日。</w:t>
      </w:r>
    </w:p>
    <w:p w:rsidR="00245E08" w:rsidRPr="00503366" w:rsidRDefault="00472F7F" w:rsidP="00503366">
      <w:pPr>
        <w:spacing w:after="240" w:line="400" w:lineRule="exact"/>
        <w:rPr>
          <w:rFonts w:ascii="微軟正黑體" w:eastAsia="微軟正黑體" w:hAnsi="微軟正黑體"/>
          <w:szCs w:val="24"/>
        </w:rPr>
      </w:pPr>
      <w:r w:rsidRPr="00503366">
        <w:rPr>
          <w:rFonts w:ascii="微軟正黑體" w:eastAsia="微軟正黑體" w:hAnsi="微軟正黑體" w:hint="eastAsia"/>
          <w:szCs w:val="24"/>
        </w:rPr>
        <w:t>主婦聯盟</w:t>
      </w:r>
      <w:r w:rsidR="00AA3B4A" w:rsidRPr="00503366">
        <w:rPr>
          <w:rFonts w:ascii="微軟正黑體" w:eastAsia="微軟正黑體" w:hAnsi="微軟正黑體" w:hint="eastAsia"/>
          <w:szCs w:val="24"/>
        </w:rPr>
        <w:t>，</w:t>
      </w:r>
      <w:hyperlink r:id="rId10" w:history="1">
        <w:r w:rsidR="00245E08" w:rsidRPr="00503366">
          <w:rPr>
            <w:rStyle w:val="a3"/>
            <w:rFonts w:ascii="微軟正黑體" w:eastAsia="微軟正黑體" w:hAnsi="微軟正黑體"/>
            <w:szCs w:val="24"/>
          </w:rPr>
          <w:t>http://www.huf.org.tw/tags/217</w:t>
        </w:r>
      </w:hyperlink>
      <w:r w:rsidR="00245E08" w:rsidRPr="00503366">
        <w:rPr>
          <w:rStyle w:val="a3"/>
          <w:rFonts w:ascii="微軟正黑體" w:eastAsia="微軟正黑體" w:hAnsi="微軟正黑體" w:hint="eastAsia"/>
          <w:color w:val="auto"/>
          <w:szCs w:val="24"/>
          <w:u w:val="none"/>
        </w:rPr>
        <w:t>，檢索日期：2013年2月26日。</w:t>
      </w:r>
    </w:p>
    <w:p w:rsidR="001F5194" w:rsidRPr="00503366" w:rsidRDefault="00472F7F" w:rsidP="00503366">
      <w:pPr>
        <w:spacing w:after="240" w:line="400" w:lineRule="exact"/>
        <w:ind w:left="566" w:hangingChars="236" w:hanging="566"/>
        <w:rPr>
          <w:rStyle w:val="a3"/>
          <w:rFonts w:ascii="微軟正黑體" w:eastAsia="微軟正黑體" w:hAnsi="微軟正黑體"/>
          <w:color w:val="auto"/>
          <w:szCs w:val="24"/>
          <w:u w:val="none"/>
        </w:rPr>
      </w:pPr>
      <w:r w:rsidRPr="00503366">
        <w:rPr>
          <w:rFonts w:ascii="微軟正黑體" w:eastAsia="微軟正黑體" w:hAnsi="微軟正黑體" w:hint="eastAsia"/>
          <w:szCs w:val="24"/>
        </w:rPr>
        <w:t>洪蘭：寓言故事的啟發力</w:t>
      </w:r>
      <w:r w:rsidR="00AA3B4A" w:rsidRPr="00503366">
        <w:rPr>
          <w:rFonts w:ascii="微軟正黑體" w:eastAsia="微軟正黑體" w:hAnsi="微軟正黑體" w:hint="eastAsia"/>
          <w:szCs w:val="24"/>
        </w:rPr>
        <w:t>，</w:t>
      </w:r>
      <w:hyperlink r:id="rId11" w:history="1">
        <w:r w:rsidR="00AA3B4A" w:rsidRPr="00503366">
          <w:rPr>
            <w:rStyle w:val="a3"/>
            <w:rFonts w:ascii="微軟正黑體" w:eastAsia="微軟正黑體" w:hAnsi="微軟正黑體"/>
            <w:szCs w:val="24"/>
          </w:rPr>
          <w:t>http://www.cw.com.tw/article/article.action?id=5012147&amp;page=3</w:t>
        </w:r>
      </w:hyperlink>
      <w:r w:rsidR="00AA3B4A" w:rsidRPr="00503366">
        <w:rPr>
          <w:rStyle w:val="a3"/>
          <w:rFonts w:ascii="微軟正黑體" w:eastAsia="微軟正黑體" w:hAnsi="微軟正黑體" w:hint="eastAsia"/>
          <w:color w:val="auto"/>
          <w:szCs w:val="24"/>
          <w:u w:val="none"/>
        </w:rPr>
        <w:t>，檢索日期：2013年2月24日。</w:t>
      </w:r>
    </w:p>
    <w:p w:rsidR="007D0688" w:rsidRPr="00503366" w:rsidRDefault="00ED287C" w:rsidP="00503366">
      <w:pPr>
        <w:spacing w:after="240" w:line="400" w:lineRule="exact"/>
        <w:ind w:left="566" w:hangingChars="236" w:hanging="566"/>
        <w:rPr>
          <w:rStyle w:val="a3"/>
          <w:rFonts w:ascii="微軟正黑體" w:eastAsia="微軟正黑體" w:hAnsi="微軟正黑體"/>
          <w:color w:val="auto"/>
          <w:szCs w:val="24"/>
          <w:u w:val="none"/>
        </w:rPr>
      </w:pPr>
      <w:r w:rsidRPr="00503366">
        <w:rPr>
          <w:rFonts w:ascii="微軟正黑體" w:eastAsia="微軟正黑體" w:hAnsi="微軟正黑體"/>
          <w:szCs w:val="24"/>
        </w:rPr>
        <w:t>Gunter Pauli - Wikipedia, the free encyclopedia</w:t>
      </w:r>
      <w:r w:rsidRPr="00503366">
        <w:rPr>
          <w:rFonts w:ascii="微軟正黑體" w:eastAsia="微軟正黑體" w:hAnsi="微軟正黑體" w:hint="eastAsia"/>
          <w:szCs w:val="24"/>
        </w:rPr>
        <w:t>，</w:t>
      </w:r>
      <w:hyperlink r:id="rId12" w:history="1">
        <w:r w:rsidR="007D0688" w:rsidRPr="00503366">
          <w:rPr>
            <w:rStyle w:val="a3"/>
            <w:rFonts w:ascii="微軟正黑體" w:eastAsia="微軟正黑體" w:hAnsi="微軟正黑體"/>
            <w:szCs w:val="24"/>
          </w:rPr>
          <w:t>http://en.wikipedia.org/wiki/Gunter_Pauli</w:t>
        </w:r>
      </w:hyperlink>
      <w:r w:rsidR="007D0688" w:rsidRPr="00503366">
        <w:rPr>
          <w:rStyle w:val="a3"/>
          <w:rFonts w:ascii="微軟正黑體" w:eastAsia="微軟正黑體" w:hAnsi="微軟正黑體" w:hint="eastAsia"/>
          <w:color w:val="auto"/>
          <w:szCs w:val="24"/>
          <w:u w:val="none"/>
        </w:rPr>
        <w:t>，檢索日期：2013年2月2</w:t>
      </w:r>
      <w:r w:rsidR="00245E08" w:rsidRPr="00503366">
        <w:rPr>
          <w:rStyle w:val="a3"/>
          <w:rFonts w:ascii="微軟正黑體" w:eastAsia="微軟正黑體" w:hAnsi="微軟正黑體" w:hint="eastAsia"/>
          <w:color w:val="auto"/>
          <w:szCs w:val="24"/>
          <w:u w:val="none"/>
        </w:rPr>
        <w:t>6</w:t>
      </w:r>
      <w:r w:rsidR="007D0688" w:rsidRPr="00503366">
        <w:rPr>
          <w:rStyle w:val="a3"/>
          <w:rFonts w:ascii="微軟正黑體" w:eastAsia="微軟正黑體" w:hAnsi="微軟正黑體" w:hint="eastAsia"/>
          <w:color w:val="auto"/>
          <w:szCs w:val="24"/>
          <w:u w:val="none"/>
        </w:rPr>
        <w:t>日。</w:t>
      </w:r>
    </w:p>
    <w:p w:rsidR="00791EE9" w:rsidRPr="00503366" w:rsidRDefault="001F5194" w:rsidP="00503366">
      <w:pPr>
        <w:spacing w:after="240" w:line="400" w:lineRule="exact"/>
        <w:ind w:left="566" w:hangingChars="236" w:hanging="566"/>
        <w:rPr>
          <w:rFonts w:ascii="微軟正黑體" w:eastAsia="微軟正黑體" w:hAnsi="微軟正黑體"/>
          <w:szCs w:val="24"/>
        </w:rPr>
      </w:pPr>
      <w:r w:rsidRPr="00503366">
        <w:rPr>
          <w:rFonts w:ascii="微軟正黑體" w:eastAsia="微軟正黑體" w:hAnsi="微軟正黑體" w:hint="eastAsia"/>
          <w:szCs w:val="24"/>
        </w:rPr>
        <w:t>Gunter Pauli：藍色經濟</w:t>
      </w:r>
      <w:r w:rsidR="00AA3B4A" w:rsidRPr="00503366">
        <w:rPr>
          <w:rFonts w:ascii="微軟正黑體" w:eastAsia="微軟正黑體" w:hAnsi="微軟正黑體" w:hint="eastAsia"/>
          <w:szCs w:val="24"/>
        </w:rPr>
        <w:t>，</w:t>
      </w:r>
      <w:hyperlink r:id="rId13" w:history="1">
        <w:r w:rsidR="00791EE9" w:rsidRPr="00503366">
          <w:rPr>
            <w:rStyle w:val="a3"/>
            <w:rFonts w:ascii="微軟正黑體" w:eastAsia="微軟正黑體" w:hAnsi="微軟正黑體"/>
            <w:szCs w:val="24"/>
          </w:rPr>
          <w:t>http://www.youtube.com/watch?feature=player_embedded&amp;v=OWauj7_hyWU</w:t>
        </w:r>
      </w:hyperlink>
      <w:r w:rsidR="00791EE9" w:rsidRPr="00503366">
        <w:rPr>
          <w:rStyle w:val="a3"/>
          <w:rFonts w:ascii="微軟正黑體" w:eastAsia="微軟正黑體" w:hAnsi="微軟正黑體" w:hint="eastAsia"/>
          <w:color w:val="auto"/>
          <w:szCs w:val="24"/>
          <w:u w:val="none"/>
        </w:rPr>
        <w:t>，檢索日期：2013年2月24日。</w:t>
      </w:r>
    </w:p>
    <w:p w:rsidR="00AA3B4A" w:rsidRPr="00503366" w:rsidRDefault="00AA3B4A" w:rsidP="00503366">
      <w:pPr>
        <w:spacing w:after="240" w:line="400" w:lineRule="exact"/>
        <w:ind w:left="566" w:hangingChars="236" w:hanging="566"/>
        <w:rPr>
          <w:rStyle w:val="a3"/>
          <w:rFonts w:ascii="微軟正黑體" w:eastAsia="微軟正黑體" w:hAnsi="微軟正黑體"/>
          <w:color w:val="auto"/>
          <w:szCs w:val="24"/>
          <w:u w:val="none"/>
        </w:rPr>
      </w:pPr>
      <w:r w:rsidRPr="00503366">
        <w:rPr>
          <w:rFonts w:ascii="微軟正黑體" w:eastAsia="微軟正黑體" w:hAnsi="微軟正黑體" w:hint="eastAsia"/>
          <w:szCs w:val="24"/>
        </w:rPr>
        <w:t>Gunter Pauli</w:t>
      </w:r>
      <w:r w:rsidR="001F5194" w:rsidRPr="00503366">
        <w:rPr>
          <w:rFonts w:ascii="微軟正黑體" w:eastAsia="微軟正黑體" w:hAnsi="微軟正黑體" w:cs="Arial"/>
          <w:bCs/>
          <w:color w:val="000000"/>
          <w:spacing w:val="-12"/>
          <w:kern w:val="36"/>
          <w:szCs w:val="24"/>
          <w:bdr w:val="none" w:sz="0" w:space="0" w:color="auto" w:frame="1"/>
        </w:rPr>
        <w:t>談塑膠杯水~於台北國際書展綠沙龍和興國小講座</w:t>
      </w:r>
      <w:r w:rsidRPr="00503366">
        <w:rPr>
          <w:rFonts w:ascii="微軟正黑體" w:eastAsia="微軟正黑體" w:hAnsi="微軟正黑體" w:cs="Arial" w:hint="eastAsia"/>
          <w:bCs/>
          <w:color w:val="000000"/>
          <w:spacing w:val="-12"/>
          <w:kern w:val="36"/>
          <w:szCs w:val="24"/>
          <w:bdr w:val="none" w:sz="0" w:space="0" w:color="auto" w:frame="1"/>
        </w:rPr>
        <w:t>，</w:t>
      </w:r>
      <w:hyperlink r:id="rId14" w:history="1">
        <w:r w:rsidRPr="00503366">
          <w:rPr>
            <w:rStyle w:val="a3"/>
            <w:rFonts w:ascii="微軟正黑體" w:eastAsia="微軟正黑體" w:hAnsi="微軟正黑體"/>
            <w:szCs w:val="24"/>
          </w:rPr>
          <w:t>https://www.youtube.com/watch?v=x1hepsp5JHQ</w:t>
        </w:r>
      </w:hyperlink>
      <w:r w:rsidRPr="00503366">
        <w:rPr>
          <w:rFonts w:ascii="微軟正黑體" w:eastAsia="微軟正黑體" w:hAnsi="微軟正黑體" w:hint="eastAsia"/>
          <w:szCs w:val="24"/>
        </w:rPr>
        <w:t xml:space="preserve"> </w:t>
      </w:r>
      <w:r w:rsidRPr="00503366">
        <w:rPr>
          <w:rStyle w:val="a3"/>
          <w:rFonts w:ascii="微軟正黑體" w:eastAsia="微軟正黑體" w:hAnsi="微軟正黑體" w:hint="eastAsia"/>
          <w:color w:val="auto"/>
          <w:szCs w:val="24"/>
          <w:u w:val="none"/>
        </w:rPr>
        <w:t>，檢索日期：2013年2月2</w:t>
      </w:r>
      <w:r w:rsidR="00BC3B27" w:rsidRPr="00503366">
        <w:rPr>
          <w:rStyle w:val="a3"/>
          <w:rFonts w:ascii="微軟正黑體" w:eastAsia="微軟正黑體" w:hAnsi="微軟正黑體" w:hint="eastAsia"/>
          <w:color w:val="auto"/>
          <w:szCs w:val="24"/>
          <w:u w:val="none"/>
        </w:rPr>
        <w:t>6</w:t>
      </w:r>
      <w:r w:rsidRPr="00503366">
        <w:rPr>
          <w:rStyle w:val="a3"/>
          <w:rFonts w:ascii="微軟正黑體" w:eastAsia="微軟正黑體" w:hAnsi="微軟正黑體" w:hint="eastAsia"/>
          <w:color w:val="auto"/>
          <w:szCs w:val="24"/>
          <w:u w:val="none"/>
        </w:rPr>
        <w:t>日。</w:t>
      </w:r>
    </w:p>
    <w:p w:rsidR="00245E08" w:rsidRPr="00503366" w:rsidRDefault="00245E08" w:rsidP="00503366">
      <w:pPr>
        <w:spacing w:after="240" w:line="400" w:lineRule="exact"/>
        <w:ind w:left="566" w:hangingChars="236" w:hanging="566"/>
        <w:rPr>
          <w:rStyle w:val="a3"/>
          <w:rFonts w:ascii="微軟正黑體" w:eastAsia="微軟正黑體" w:hAnsi="微軟正黑體"/>
          <w:color w:val="auto"/>
          <w:szCs w:val="24"/>
          <w:u w:val="none"/>
        </w:rPr>
      </w:pPr>
      <w:r w:rsidRPr="00503366">
        <w:rPr>
          <w:rStyle w:val="a3"/>
          <w:rFonts w:ascii="微軟正黑體" w:eastAsia="微軟正黑體" w:hAnsi="微軟正黑體" w:hint="eastAsia"/>
          <w:color w:val="auto"/>
          <w:szCs w:val="24"/>
          <w:u w:val="none"/>
        </w:rPr>
        <w:t>博客來 藍色革命書訊。</w:t>
      </w:r>
      <w:hyperlink r:id="rId15" w:history="1">
        <w:r w:rsidRPr="00503366">
          <w:rPr>
            <w:rStyle w:val="a3"/>
            <w:rFonts w:ascii="微軟正黑體" w:eastAsia="微軟正黑體" w:hAnsi="微軟正黑體"/>
            <w:szCs w:val="24"/>
          </w:rPr>
          <w:t>http://www.books.com.tw/exep/prod/booksfile.php?item=0010474008</w:t>
        </w:r>
      </w:hyperlink>
      <w:r w:rsidRPr="00503366">
        <w:rPr>
          <w:rStyle w:val="a3"/>
          <w:rFonts w:ascii="微軟正黑體" w:eastAsia="微軟正黑體" w:hAnsi="微軟正黑體" w:hint="eastAsia"/>
          <w:color w:val="auto"/>
          <w:szCs w:val="24"/>
          <w:u w:val="none"/>
        </w:rPr>
        <w:t>，檢索日期：2013年2月24日。</w:t>
      </w:r>
    </w:p>
    <w:p w:rsidR="00BC3B27" w:rsidRPr="00503366" w:rsidRDefault="00BC3B27" w:rsidP="00503366">
      <w:pPr>
        <w:spacing w:after="240" w:line="400" w:lineRule="exact"/>
        <w:ind w:left="566" w:hangingChars="236" w:hanging="566"/>
        <w:rPr>
          <w:rStyle w:val="a3"/>
          <w:rFonts w:ascii="微軟正黑體" w:eastAsia="微軟正黑體" w:hAnsi="微軟正黑體"/>
          <w:color w:val="auto"/>
          <w:szCs w:val="24"/>
          <w:u w:val="none"/>
        </w:rPr>
      </w:pPr>
      <w:r w:rsidRPr="00503366">
        <w:rPr>
          <w:rStyle w:val="a3"/>
          <w:rFonts w:ascii="微軟正黑體" w:eastAsia="微軟正黑體" w:hAnsi="微軟正黑體" w:hint="eastAsia"/>
          <w:color w:val="auto"/>
          <w:szCs w:val="24"/>
          <w:u w:val="none"/>
        </w:rPr>
        <w:t>信誼 甘特寓言書訊。</w:t>
      </w:r>
      <w:hyperlink r:id="rId16" w:history="1">
        <w:r w:rsidRPr="00503366">
          <w:rPr>
            <w:rStyle w:val="a3"/>
            <w:rFonts w:ascii="微軟正黑體" w:eastAsia="微軟正黑體" w:hAnsi="微軟正黑體"/>
            <w:szCs w:val="24"/>
          </w:rPr>
          <w:t>http://store.kimy.com.tw/Category/ProductDetail.aspx?no=H000000016889</w:t>
        </w:r>
      </w:hyperlink>
      <w:r w:rsidRPr="00503366">
        <w:rPr>
          <w:rStyle w:val="a3"/>
          <w:rFonts w:ascii="微軟正黑體" w:eastAsia="微軟正黑體" w:hAnsi="微軟正黑體" w:hint="eastAsia"/>
          <w:color w:val="auto"/>
          <w:szCs w:val="24"/>
          <w:u w:val="none"/>
        </w:rPr>
        <w:t>，檢索日期：2013年2月24日。</w:t>
      </w:r>
    </w:p>
    <w:sectPr w:rsidR="00BC3B27" w:rsidRPr="00503366" w:rsidSect="00025101">
      <w:head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D4" w:rsidRDefault="009031D4" w:rsidP="000C3B27">
      <w:r>
        <w:separator/>
      </w:r>
    </w:p>
  </w:endnote>
  <w:endnote w:type="continuationSeparator" w:id="0">
    <w:p w:rsidR="009031D4" w:rsidRDefault="009031D4" w:rsidP="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D4" w:rsidRDefault="009031D4" w:rsidP="000C3B27">
      <w:r>
        <w:separator/>
      </w:r>
    </w:p>
  </w:footnote>
  <w:footnote w:type="continuationSeparator" w:id="0">
    <w:p w:rsidR="009031D4" w:rsidRDefault="009031D4" w:rsidP="000C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36" w:rsidRPr="00691836" w:rsidRDefault="00691836" w:rsidP="00691836">
    <w:pPr>
      <w:pStyle w:val="a4"/>
      <w:jc w:val="right"/>
      <w:rPr>
        <w:rFonts w:ascii="微軟正黑體" w:eastAsia="微軟正黑體" w:hAnsi="微軟正黑體"/>
      </w:rPr>
    </w:pPr>
    <w:r w:rsidRPr="00691836">
      <w:rPr>
        <w:rFonts w:ascii="微軟正黑體" w:eastAsia="微軟正黑體" w:hAnsi="微軟正黑體" w:hint="eastAsia"/>
      </w:rPr>
      <w:t>圖書教師電子報 第22期 2013年4月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70E6"/>
    <w:multiLevelType w:val="hybridMultilevel"/>
    <w:tmpl w:val="DAB2583C"/>
    <w:lvl w:ilvl="0" w:tplc="FA52B44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C3031F9"/>
    <w:multiLevelType w:val="hybridMultilevel"/>
    <w:tmpl w:val="B0507CF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B540A97"/>
    <w:multiLevelType w:val="hybridMultilevel"/>
    <w:tmpl w:val="0584F556"/>
    <w:lvl w:ilvl="0" w:tplc="FA52B44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502B"/>
    <w:rsid w:val="00012F93"/>
    <w:rsid w:val="00025101"/>
    <w:rsid w:val="000471B5"/>
    <w:rsid w:val="0009301F"/>
    <w:rsid w:val="00093716"/>
    <w:rsid w:val="000968B2"/>
    <w:rsid w:val="00097BF0"/>
    <w:rsid w:val="000B7017"/>
    <w:rsid w:val="000C3B27"/>
    <w:rsid w:val="000D2474"/>
    <w:rsid w:val="000D2F6B"/>
    <w:rsid w:val="000E0BE9"/>
    <w:rsid w:val="001077FF"/>
    <w:rsid w:val="00117461"/>
    <w:rsid w:val="0012635B"/>
    <w:rsid w:val="001277CA"/>
    <w:rsid w:val="0014227F"/>
    <w:rsid w:val="001615F0"/>
    <w:rsid w:val="001E7A6F"/>
    <w:rsid w:val="001F4E48"/>
    <w:rsid w:val="001F5194"/>
    <w:rsid w:val="001F5B5B"/>
    <w:rsid w:val="0020241F"/>
    <w:rsid w:val="0021278C"/>
    <w:rsid w:val="00223753"/>
    <w:rsid w:val="00226E0F"/>
    <w:rsid w:val="00243E9E"/>
    <w:rsid w:val="00245E08"/>
    <w:rsid w:val="00251DBA"/>
    <w:rsid w:val="00273278"/>
    <w:rsid w:val="00286FE5"/>
    <w:rsid w:val="00293DE6"/>
    <w:rsid w:val="002B3597"/>
    <w:rsid w:val="002B3F21"/>
    <w:rsid w:val="002C6594"/>
    <w:rsid w:val="002E6235"/>
    <w:rsid w:val="003236DB"/>
    <w:rsid w:val="003364AE"/>
    <w:rsid w:val="00336555"/>
    <w:rsid w:val="00344475"/>
    <w:rsid w:val="00353925"/>
    <w:rsid w:val="00370D67"/>
    <w:rsid w:val="003806E3"/>
    <w:rsid w:val="003B3049"/>
    <w:rsid w:val="003B45ED"/>
    <w:rsid w:val="003B5533"/>
    <w:rsid w:val="003C4C09"/>
    <w:rsid w:val="003C5FFA"/>
    <w:rsid w:val="004310F7"/>
    <w:rsid w:val="004478E4"/>
    <w:rsid w:val="00472F7F"/>
    <w:rsid w:val="00484D98"/>
    <w:rsid w:val="004A5FBA"/>
    <w:rsid w:val="004B1CD5"/>
    <w:rsid w:val="004B5473"/>
    <w:rsid w:val="004C02DA"/>
    <w:rsid w:val="004D3E5A"/>
    <w:rsid w:val="004F57D7"/>
    <w:rsid w:val="00503366"/>
    <w:rsid w:val="00504104"/>
    <w:rsid w:val="00520F0D"/>
    <w:rsid w:val="00541ABB"/>
    <w:rsid w:val="005A6261"/>
    <w:rsid w:val="00600275"/>
    <w:rsid w:val="00602F7D"/>
    <w:rsid w:val="00603F1D"/>
    <w:rsid w:val="00611F8B"/>
    <w:rsid w:val="006222FC"/>
    <w:rsid w:val="00660E3C"/>
    <w:rsid w:val="00663C22"/>
    <w:rsid w:val="00690D5F"/>
    <w:rsid w:val="00691836"/>
    <w:rsid w:val="006B1D5A"/>
    <w:rsid w:val="006B2FA6"/>
    <w:rsid w:val="006B4C01"/>
    <w:rsid w:val="006F2630"/>
    <w:rsid w:val="007015C0"/>
    <w:rsid w:val="00705E38"/>
    <w:rsid w:val="00723F2B"/>
    <w:rsid w:val="00725D91"/>
    <w:rsid w:val="00753F7F"/>
    <w:rsid w:val="00766F00"/>
    <w:rsid w:val="007703AF"/>
    <w:rsid w:val="00770621"/>
    <w:rsid w:val="007770B2"/>
    <w:rsid w:val="0078550B"/>
    <w:rsid w:val="00791EE9"/>
    <w:rsid w:val="007D0688"/>
    <w:rsid w:val="007E7841"/>
    <w:rsid w:val="008113D6"/>
    <w:rsid w:val="00836446"/>
    <w:rsid w:val="008575E0"/>
    <w:rsid w:val="00857F4A"/>
    <w:rsid w:val="008813C1"/>
    <w:rsid w:val="00887E33"/>
    <w:rsid w:val="008912AE"/>
    <w:rsid w:val="008A1315"/>
    <w:rsid w:val="008C17E6"/>
    <w:rsid w:val="008C2C5F"/>
    <w:rsid w:val="008E7229"/>
    <w:rsid w:val="009031D4"/>
    <w:rsid w:val="00941CD2"/>
    <w:rsid w:val="00985F5B"/>
    <w:rsid w:val="00991015"/>
    <w:rsid w:val="009B2E0C"/>
    <w:rsid w:val="009E3035"/>
    <w:rsid w:val="009E6D5F"/>
    <w:rsid w:val="00A01E32"/>
    <w:rsid w:val="00A02C61"/>
    <w:rsid w:val="00A444FB"/>
    <w:rsid w:val="00A71C93"/>
    <w:rsid w:val="00AA3B4A"/>
    <w:rsid w:val="00AD04B7"/>
    <w:rsid w:val="00AD180D"/>
    <w:rsid w:val="00AE3B43"/>
    <w:rsid w:val="00B15EDA"/>
    <w:rsid w:val="00B32092"/>
    <w:rsid w:val="00B54E6C"/>
    <w:rsid w:val="00B663B1"/>
    <w:rsid w:val="00B91B8F"/>
    <w:rsid w:val="00BC0545"/>
    <w:rsid w:val="00BC3B27"/>
    <w:rsid w:val="00BD6592"/>
    <w:rsid w:val="00BF4367"/>
    <w:rsid w:val="00C01F06"/>
    <w:rsid w:val="00C12C1C"/>
    <w:rsid w:val="00C264A0"/>
    <w:rsid w:val="00C37798"/>
    <w:rsid w:val="00C513C2"/>
    <w:rsid w:val="00C707F0"/>
    <w:rsid w:val="00C90724"/>
    <w:rsid w:val="00CA1EF1"/>
    <w:rsid w:val="00CC36F7"/>
    <w:rsid w:val="00D058F6"/>
    <w:rsid w:val="00D06727"/>
    <w:rsid w:val="00D06ED7"/>
    <w:rsid w:val="00D2159E"/>
    <w:rsid w:val="00D45115"/>
    <w:rsid w:val="00D727AC"/>
    <w:rsid w:val="00D85290"/>
    <w:rsid w:val="00D90427"/>
    <w:rsid w:val="00D94523"/>
    <w:rsid w:val="00DA48C0"/>
    <w:rsid w:val="00E016C6"/>
    <w:rsid w:val="00E041DF"/>
    <w:rsid w:val="00E1106B"/>
    <w:rsid w:val="00E170ED"/>
    <w:rsid w:val="00E31557"/>
    <w:rsid w:val="00E343F1"/>
    <w:rsid w:val="00E356AA"/>
    <w:rsid w:val="00EA3683"/>
    <w:rsid w:val="00EB0EA3"/>
    <w:rsid w:val="00ED287C"/>
    <w:rsid w:val="00ED2A95"/>
    <w:rsid w:val="00F07C38"/>
    <w:rsid w:val="00F35BC9"/>
    <w:rsid w:val="00F52F7B"/>
    <w:rsid w:val="00F90E48"/>
    <w:rsid w:val="00FB4822"/>
    <w:rsid w:val="00FC51DA"/>
    <w:rsid w:val="00FD4266"/>
    <w:rsid w:val="00FD65BB"/>
    <w:rsid w:val="00FF5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101"/>
    <w:pPr>
      <w:widowControl w:val="0"/>
    </w:pPr>
  </w:style>
  <w:style w:type="paragraph" w:styleId="1">
    <w:name w:val="heading 1"/>
    <w:basedOn w:val="a"/>
    <w:link w:val="10"/>
    <w:uiPriority w:val="9"/>
    <w:qFormat/>
    <w:rsid w:val="001F519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502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FF502B"/>
    <w:rPr>
      <w:color w:val="0000FF" w:themeColor="hyperlink"/>
      <w:u w:val="single"/>
    </w:rPr>
  </w:style>
  <w:style w:type="character" w:customStyle="1" w:styleId="10">
    <w:name w:val="標題 1 字元"/>
    <w:basedOn w:val="a0"/>
    <w:link w:val="1"/>
    <w:uiPriority w:val="9"/>
    <w:rsid w:val="001F5194"/>
    <w:rPr>
      <w:rFonts w:ascii="新細明體" w:eastAsia="新細明體" w:hAnsi="新細明體" w:cs="新細明體"/>
      <w:b/>
      <w:bCs/>
      <w:kern w:val="36"/>
      <w:sz w:val="48"/>
      <w:szCs w:val="48"/>
    </w:rPr>
  </w:style>
  <w:style w:type="character" w:customStyle="1" w:styleId="watch-title">
    <w:name w:val="watch-title"/>
    <w:basedOn w:val="a0"/>
    <w:rsid w:val="001F5194"/>
  </w:style>
  <w:style w:type="paragraph" w:styleId="a4">
    <w:name w:val="header"/>
    <w:basedOn w:val="a"/>
    <w:link w:val="a5"/>
    <w:uiPriority w:val="99"/>
    <w:unhideWhenUsed/>
    <w:rsid w:val="000C3B27"/>
    <w:pPr>
      <w:tabs>
        <w:tab w:val="center" w:pos="4153"/>
        <w:tab w:val="right" w:pos="8306"/>
      </w:tabs>
      <w:snapToGrid w:val="0"/>
    </w:pPr>
    <w:rPr>
      <w:sz w:val="20"/>
      <w:szCs w:val="20"/>
    </w:rPr>
  </w:style>
  <w:style w:type="character" w:customStyle="1" w:styleId="a5">
    <w:name w:val="頁首 字元"/>
    <w:basedOn w:val="a0"/>
    <w:link w:val="a4"/>
    <w:uiPriority w:val="99"/>
    <w:rsid w:val="000C3B27"/>
    <w:rPr>
      <w:sz w:val="20"/>
      <w:szCs w:val="20"/>
    </w:rPr>
  </w:style>
  <w:style w:type="paragraph" w:styleId="a6">
    <w:name w:val="footer"/>
    <w:basedOn w:val="a"/>
    <w:link w:val="a7"/>
    <w:uiPriority w:val="99"/>
    <w:unhideWhenUsed/>
    <w:rsid w:val="000C3B27"/>
    <w:pPr>
      <w:tabs>
        <w:tab w:val="center" w:pos="4153"/>
        <w:tab w:val="right" w:pos="8306"/>
      </w:tabs>
      <w:snapToGrid w:val="0"/>
    </w:pPr>
    <w:rPr>
      <w:sz w:val="20"/>
      <w:szCs w:val="20"/>
    </w:rPr>
  </w:style>
  <w:style w:type="character" w:customStyle="1" w:styleId="a7">
    <w:name w:val="頁尾 字元"/>
    <w:basedOn w:val="a0"/>
    <w:link w:val="a6"/>
    <w:uiPriority w:val="99"/>
    <w:rsid w:val="000C3B27"/>
    <w:rPr>
      <w:sz w:val="20"/>
      <w:szCs w:val="20"/>
    </w:rPr>
  </w:style>
  <w:style w:type="paragraph" w:styleId="a8">
    <w:name w:val="Balloon Text"/>
    <w:basedOn w:val="a"/>
    <w:link w:val="a9"/>
    <w:uiPriority w:val="99"/>
    <w:semiHidden/>
    <w:unhideWhenUsed/>
    <w:rsid w:val="000C3B2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C3B27"/>
    <w:rPr>
      <w:rFonts w:asciiTheme="majorHAnsi" w:eastAsiaTheme="majorEastAsia" w:hAnsiTheme="majorHAnsi" w:cstheme="majorBidi"/>
      <w:sz w:val="18"/>
      <w:szCs w:val="18"/>
    </w:rPr>
  </w:style>
  <w:style w:type="paragraph" w:styleId="aa">
    <w:name w:val="List Paragraph"/>
    <w:basedOn w:val="a"/>
    <w:uiPriority w:val="34"/>
    <w:qFormat/>
    <w:rsid w:val="000C3B2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1F519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502B"/>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FF502B"/>
    <w:rPr>
      <w:color w:val="0000FF" w:themeColor="hyperlink"/>
      <w:u w:val="single"/>
    </w:rPr>
  </w:style>
  <w:style w:type="character" w:customStyle="1" w:styleId="10">
    <w:name w:val="標題 1 字元"/>
    <w:basedOn w:val="a0"/>
    <w:link w:val="1"/>
    <w:uiPriority w:val="9"/>
    <w:rsid w:val="001F5194"/>
    <w:rPr>
      <w:rFonts w:ascii="新細明體" w:eastAsia="新細明體" w:hAnsi="新細明體" w:cs="新細明體"/>
      <w:b/>
      <w:bCs/>
      <w:kern w:val="36"/>
      <w:sz w:val="48"/>
      <w:szCs w:val="48"/>
    </w:rPr>
  </w:style>
  <w:style w:type="character" w:customStyle="1" w:styleId="watch-title">
    <w:name w:val="watch-title"/>
    <w:basedOn w:val="a0"/>
    <w:rsid w:val="001F5194"/>
  </w:style>
  <w:style w:type="paragraph" w:styleId="a4">
    <w:name w:val="header"/>
    <w:basedOn w:val="a"/>
    <w:link w:val="a5"/>
    <w:uiPriority w:val="99"/>
    <w:unhideWhenUsed/>
    <w:rsid w:val="000C3B27"/>
    <w:pPr>
      <w:tabs>
        <w:tab w:val="center" w:pos="4153"/>
        <w:tab w:val="right" w:pos="8306"/>
      </w:tabs>
      <w:snapToGrid w:val="0"/>
    </w:pPr>
    <w:rPr>
      <w:sz w:val="20"/>
      <w:szCs w:val="20"/>
    </w:rPr>
  </w:style>
  <w:style w:type="character" w:customStyle="1" w:styleId="a5">
    <w:name w:val="頁首 字元"/>
    <w:basedOn w:val="a0"/>
    <w:link w:val="a4"/>
    <w:uiPriority w:val="99"/>
    <w:rsid w:val="000C3B27"/>
    <w:rPr>
      <w:sz w:val="20"/>
      <w:szCs w:val="20"/>
    </w:rPr>
  </w:style>
  <w:style w:type="paragraph" w:styleId="a6">
    <w:name w:val="footer"/>
    <w:basedOn w:val="a"/>
    <w:link w:val="a7"/>
    <w:uiPriority w:val="99"/>
    <w:unhideWhenUsed/>
    <w:rsid w:val="000C3B27"/>
    <w:pPr>
      <w:tabs>
        <w:tab w:val="center" w:pos="4153"/>
        <w:tab w:val="right" w:pos="8306"/>
      </w:tabs>
      <w:snapToGrid w:val="0"/>
    </w:pPr>
    <w:rPr>
      <w:sz w:val="20"/>
      <w:szCs w:val="20"/>
    </w:rPr>
  </w:style>
  <w:style w:type="character" w:customStyle="1" w:styleId="a7">
    <w:name w:val="頁尾 字元"/>
    <w:basedOn w:val="a0"/>
    <w:link w:val="a6"/>
    <w:uiPriority w:val="99"/>
    <w:rsid w:val="000C3B27"/>
    <w:rPr>
      <w:sz w:val="20"/>
      <w:szCs w:val="20"/>
    </w:rPr>
  </w:style>
  <w:style w:type="paragraph" w:styleId="a8">
    <w:name w:val="Balloon Text"/>
    <w:basedOn w:val="a"/>
    <w:link w:val="a9"/>
    <w:uiPriority w:val="99"/>
    <w:semiHidden/>
    <w:unhideWhenUsed/>
    <w:rsid w:val="000C3B2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C3B27"/>
    <w:rPr>
      <w:rFonts w:asciiTheme="majorHAnsi" w:eastAsiaTheme="majorEastAsia" w:hAnsiTheme="majorHAnsi" w:cstheme="majorBidi"/>
      <w:sz w:val="18"/>
      <w:szCs w:val="18"/>
    </w:rPr>
  </w:style>
  <w:style w:type="paragraph" w:styleId="aa">
    <w:name w:val="List Paragraph"/>
    <w:basedOn w:val="a"/>
    <w:uiPriority w:val="34"/>
    <w:qFormat/>
    <w:rsid w:val="000C3B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555">
      <w:bodyDiv w:val="1"/>
      <w:marLeft w:val="0"/>
      <w:marRight w:val="0"/>
      <w:marTop w:val="0"/>
      <w:marBottom w:val="0"/>
      <w:divBdr>
        <w:top w:val="none" w:sz="0" w:space="0" w:color="auto"/>
        <w:left w:val="none" w:sz="0" w:space="0" w:color="auto"/>
        <w:bottom w:val="none" w:sz="0" w:space="0" w:color="auto"/>
        <w:right w:val="none" w:sz="0" w:space="0" w:color="auto"/>
      </w:divBdr>
    </w:div>
    <w:div w:id="1309895728">
      <w:bodyDiv w:val="1"/>
      <w:marLeft w:val="0"/>
      <w:marRight w:val="0"/>
      <w:marTop w:val="0"/>
      <w:marBottom w:val="0"/>
      <w:divBdr>
        <w:top w:val="none" w:sz="0" w:space="0" w:color="auto"/>
        <w:left w:val="none" w:sz="0" w:space="0" w:color="auto"/>
        <w:bottom w:val="none" w:sz="0" w:space="0" w:color="auto"/>
        <w:right w:val="none" w:sz="0" w:space="0" w:color="auto"/>
      </w:divBdr>
    </w:div>
    <w:div w:id="1791388787">
      <w:bodyDiv w:val="1"/>
      <w:marLeft w:val="0"/>
      <w:marRight w:val="0"/>
      <w:marTop w:val="0"/>
      <w:marBottom w:val="0"/>
      <w:divBdr>
        <w:top w:val="none" w:sz="0" w:space="0" w:color="auto"/>
        <w:left w:val="none" w:sz="0" w:space="0" w:color="auto"/>
        <w:bottom w:val="none" w:sz="0" w:space="0" w:color="auto"/>
        <w:right w:val="none" w:sz="0" w:space="0" w:color="auto"/>
      </w:divBdr>
    </w:div>
    <w:div w:id="21280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shares.com.tw/stanshares/portal/digest/content.aspx?sno=497" TargetMode="External"/><Relationship Id="rId13" Type="http://schemas.openxmlformats.org/officeDocument/2006/relationships/hyperlink" Target="http://www.youtube.com/watch?feature=player_embedded&amp;v=OWauj7_hyW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Gunter_Paul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ore.kimy.com.tw/Category/ProductDetail.aspx?no=H00000001688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w.com.tw/article/article.action?id=5012147&amp;page=3" TargetMode="External"/><Relationship Id="rId5" Type="http://schemas.openxmlformats.org/officeDocument/2006/relationships/webSettings" Target="webSettings.xml"/><Relationship Id="rId15" Type="http://schemas.openxmlformats.org/officeDocument/2006/relationships/hyperlink" Target="http://www.books.com.tw/exep/prod/booksfile.php?item=0010474008" TargetMode="External"/><Relationship Id="rId10" Type="http://schemas.openxmlformats.org/officeDocument/2006/relationships/hyperlink" Target="http://www.huf.org.tw/tags/2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nterfable.blogspot.tw/" TargetMode="External"/><Relationship Id="rId14" Type="http://schemas.openxmlformats.org/officeDocument/2006/relationships/hyperlink" Target="https://www.youtube.com/watch?v=x1hepsp5JHQ"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371</Words>
  <Characters>2119</Characters>
  <Application>Microsoft Office Word</Application>
  <DocSecurity>0</DocSecurity>
  <Lines>17</Lines>
  <Paragraphs>4</Paragraphs>
  <ScaleCrop>false</ScaleCrop>
  <Company>Kainan University</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NTNU</cp:lastModifiedBy>
  <cp:revision>7</cp:revision>
  <cp:lastPrinted>2013-03-04T05:30:00Z</cp:lastPrinted>
  <dcterms:created xsi:type="dcterms:W3CDTF">2013-03-14T07:32:00Z</dcterms:created>
  <dcterms:modified xsi:type="dcterms:W3CDTF">2013-04-08T01:17:00Z</dcterms:modified>
</cp:coreProperties>
</file>