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FDF" w:rsidRPr="00E374C7" w:rsidRDefault="00B47FDF" w:rsidP="00B47FDF">
      <w:pPr>
        <w:pStyle w:val="a6"/>
        <w:spacing w:line="420" w:lineRule="atLeast"/>
        <w:jc w:val="center"/>
        <w:rPr>
          <w:rFonts w:ascii="微軟正黑體" w:eastAsia="微軟正黑體" w:hAnsi="微軟正黑體" w:cs="Arial"/>
          <w:b/>
          <w:color w:val="0D0D0D" w:themeColor="text1" w:themeTint="F2"/>
          <w:sz w:val="36"/>
          <w:szCs w:val="36"/>
        </w:rPr>
      </w:pPr>
      <w:r w:rsidRPr="00E374C7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國中</w:t>
      </w:r>
      <w:proofErr w:type="gramStart"/>
      <w:r w:rsidRPr="00E374C7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班級</w:t>
      </w:r>
      <w:r w:rsidR="00D92B15" w:rsidRPr="00E374C7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共</w:t>
      </w:r>
      <w:r w:rsidRPr="00E374C7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讀推動</w:t>
      </w:r>
      <w:proofErr w:type="gramEnd"/>
      <w:r w:rsidRPr="00E374C7">
        <w:rPr>
          <w:rFonts w:ascii="微軟正黑體" w:eastAsia="微軟正黑體" w:hAnsi="微軟正黑體" w:cs="Arial" w:hint="eastAsia"/>
          <w:b/>
          <w:color w:val="0D0D0D" w:themeColor="text1" w:themeTint="F2"/>
          <w:sz w:val="36"/>
          <w:szCs w:val="36"/>
        </w:rPr>
        <w:t>經驗分享</w:t>
      </w:r>
    </w:p>
    <w:p w:rsidR="00B47FDF" w:rsidRPr="00E374C7" w:rsidRDefault="00B47FDF" w:rsidP="00B47FDF">
      <w:pPr>
        <w:pStyle w:val="a6"/>
        <w:spacing w:line="420" w:lineRule="atLeast"/>
        <w:jc w:val="center"/>
        <w:rPr>
          <w:rFonts w:ascii="微軟正黑體" w:eastAsia="微軟正黑體" w:hAnsi="微軟正黑體" w:cs="Arial"/>
          <w:color w:val="0D0D0D" w:themeColor="text1" w:themeTint="F2"/>
          <w:sz w:val="32"/>
          <w:szCs w:val="32"/>
        </w:rPr>
      </w:pPr>
      <w:bookmarkStart w:id="0" w:name="_GoBack"/>
      <w:bookmarkEnd w:id="0"/>
      <w:r w:rsidRPr="00E374C7">
        <w:rPr>
          <w:rFonts w:ascii="微軟正黑體" w:eastAsia="微軟正黑體" w:hAnsi="微軟正黑體" w:cs="Arial" w:hint="eastAsia"/>
          <w:color w:val="0D0D0D" w:themeColor="text1" w:themeTint="F2"/>
          <w:sz w:val="32"/>
          <w:szCs w:val="32"/>
        </w:rPr>
        <w:t>何憶婷</w:t>
      </w:r>
    </w:p>
    <w:p w:rsidR="00B47FDF" w:rsidRPr="00E374C7" w:rsidRDefault="00B47FDF" w:rsidP="00B47FDF">
      <w:pPr>
        <w:pStyle w:val="a6"/>
        <w:spacing w:line="420" w:lineRule="atLeast"/>
        <w:jc w:val="center"/>
        <w:rPr>
          <w:rFonts w:ascii="微軟正黑體" w:eastAsia="微軟正黑體" w:hAnsi="微軟正黑體" w:cs="Arial"/>
          <w:color w:val="0D0D0D" w:themeColor="text1" w:themeTint="F2"/>
          <w:sz w:val="32"/>
          <w:szCs w:val="32"/>
        </w:rPr>
      </w:pPr>
      <w:r w:rsidRPr="00E374C7">
        <w:rPr>
          <w:rFonts w:ascii="微軟正黑體" w:eastAsia="微軟正黑體" w:hAnsi="微軟正黑體" w:cs="Arial" w:hint="eastAsia"/>
          <w:color w:val="0D0D0D" w:themeColor="text1" w:themeTint="F2"/>
          <w:sz w:val="32"/>
          <w:szCs w:val="32"/>
        </w:rPr>
        <w:t>台南市立中山國民中學</w:t>
      </w:r>
    </w:p>
    <w:p w:rsidR="00B47FDF" w:rsidRPr="00E374C7" w:rsidRDefault="00D92B15" w:rsidP="00D92B15">
      <w:pPr>
        <w:pStyle w:val="a6"/>
        <w:spacing w:before="100" w:beforeAutospacing="1" w:after="100" w:afterAutospacing="1" w:line="420" w:lineRule="atLeast"/>
        <w:ind w:firstLineChars="200" w:firstLine="480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有關於如何在國中推動</w:t>
      </w:r>
      <w:proofErr w:type="gramStart"/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班級共讀</w:t>
      </w:r>
      <w:proofErr w:type="gramEnd"/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，筆者的經驗分為以下四個部分來談：</w:t>
      </w:r>
    </w:p>
    <w:p w:rsidR="00F36E53" w:rsidRPr="00E374C7" w:rsidRDefault="00F36E53" w:rsidP="00F36E53">
      <w:pPr>
        <w:pStyle w:val="a6"/>
        <w:spacing w:line="420" w:lineRule="atLeast"/>
        <w:rPr>
          <w:rFonts w:ascii="微軟正黑體" w:eastAsia="微軟正黑體" w:hAnsi="微軟正黑體" w:cs="Arial"/>
          <w:b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b/>
          <w:color w:val="0D0D0D" w:themeColor="text1" w:themeTint="F2"/>
        </w:rPr>
        <w:t>1.為孩子</w:t>
      </w:r>
      <w:r w:rsidRPr="00E374C7">
        <w:rPr>
          <w:rFonts w:ascii="微軟正黑體" w:eastAsia="微軟正黑體" w:hAnsi="微軟正黑體" w:cs="Arial" w:hint="eastAsia"/>
          <w:b/>
          <w:color w:val="0D0D0D" w:themeColor="text1" w:themeTint="F2"/>
        </w:rPr>
        <w:t>選擇適讀的好</w:t>
      </w:r>
      <w:r w:rsidRPr="00E374C7">
        <w:rPr>
          <w:rFonts w:ascii="微軟正黑體" w:eastAsia="微軟正黑體" w:hAnsi="微軟正黑體" w:cs="Arial"/>
          <w:b/>
          <w:color w:val="0D0D0D" w:themeColor="text1" w:themeTint="F2"/>
        </w:rPr>
        <w:t>書</w:t>
      </w:r>
    </w:p>
    <w:p w:rsidR="00F36E53" w:rsidRPr="00E374C7" w:rsidRDefault="00BB52D3" w:rsidP="00F875D9">
      <w:pPr>
        <w:pStyle w:val="a6"/>
        <w:spacing w:before="100" w:beforeAutospacing="1" w:after="100" w:afterAutospacing="1" w:line="420" w:lineRule="atLeast"/>
        <w:ind w:firstLineChars="200" w:firstLine="480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國中學生在閱讀習慣上有極大差異，</w:t>
      </w:r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因此，國中一年級的新生，</w:t>
      </w: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通常</w:t>
      </w:r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先選擇一些國小高年級，甚至於中年級適讀的成長小說，例如：《巧克力戰爭》、《愛德華的神奇旅行》…</w:t>
      </w:r>
      <w:proofErr w:type="gramStart"/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…</w:t>
      </w:r>
      <w:proofErr w:type="gramEnd"/>
      <w:r w:rsidR="0013208B" w:rsidRPr="00E374C7">
        <w:rPr>
          <w:rFonts w:ascii="微軟正黑體" w:eastAsia="微軟正黑體" w:hAnsi="微軟正黑體" w:cs="Arial"/>
          <w:color w:val="0D0D0D" w:themeColor="text1" w:themeTint="F2"/>
        </w:rPr>
        <w:t>，</w:t>
      </w:r>
      <w:r w:rsidR="00011B7A" w:rsidRPr="00E374C7">
        <w:rPr>
          <w:rFonts w:ascii="微軟正黑體" w:eastAsia="微軟正黑體" w:hAnsi="微軟正黑體" w:cs="Arial" w:hint="eastAsia"/>
          <w:color w:val="0D0D0D" w:themeColor="text1" w:themeTint="F2"/>
        </w:rPr>
        <w:t>或選擇學生喜愛的奇幻文學類</w:t>
      </w:r>
      <w:r w:rsidR="0013208B" w:rsidRPr="00E374C7">
        <w:rPr>
          <w:rFonts w:ascii="微軟正黑體" w:eastAsia="微軟正黑體" w:hAnsi="微軟正黑體" w:cs="Arial"/>
          <w:color w:val="0D0D0D" w:themeColor="text1" w:themeTint="F2"/>
        </w:rPr>
        <w:t>，例如：《晴空小侍郎》，</w:t>
      </w:r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讓還沒有閱讀習慣及閱讀低成就的學生，能在較輕鬆的文本中喜歡閱讀。</w:t>
      </w:r>
    </w:p>
    <w:p w:rsidR="00F36E53" w:rsidRPr="00E374C7" w:rsidRDefault="00BB52D3" w:rsidP="00F875D9">
      <w:pPr>
        <w:pStyle w:val="a6"/>
        <w:spacing w:before="100" w:beforeAutospacing="1" w:after="100" w:afterAutospacing="1" w:line="420" w:lineRule="atLeast"/>
        <w:ind w:firstLineChars="200" w:firstLine="480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學生</w:t>
      </w:r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逐漸喜歡閱讀後，選書</w:t>
      </w:r>
      <w:r w:rsidR="0013208B" w:rsidRPr="00E374C7">
        <w:rPr>
          <w:rFonts w:ascii="微軟正黑體" w:eastAsia="微軟正黑體" w:hAnsi="微軟正黑體" w:cs="Arial" w:hint="eastAsia"/>
          <w:color w:val="0D0D0D" w:themeColor="text1" w:themeTint="F2"/>
        </w:rPr>
        <w:t>的主題則</w:t>
      </w:r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貼近學生的需求，例如：談</w:t>
      </w:r>
      <w:r w:rsidR="0013208B" w:rsidRPr="00E374C7">
        <w:rPr>
          <w:rFonts w:ascii="微軟正黑體" w:eastAsia="微軟正黑體" w:hAnsi="微軟正黑體" w:cs="Arial" w:hint="eastAsia"/>
          <w:color w:val="0D0D0D" w:themeColor="text1" w:themeTint="F2"/>
        </w:rPr>
        <w:t>親人死別</w:t>
      </w:r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的《收藏天空的記憶》、《想念五月》</w:t>
      </w:r>
      <w:r w:rsidR="009379AB" w:rsidRPr="00E374C7">
        <w:rPr>
          <w:rFonts w:ascii="微軟正黑體" w:eastAsia="微軟正黑體" w:hAnsi="微軟正黑體" w:cs="Arial" w:hint="eastAsia"/>
          <w:color w:val="0D0D0D" w:themeColor="text1" w:themeTint="F2"/>
        </w:rPr>
        <w:t>；</w:t>
      </w:r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談單親家庭</w:t>
      </w:r>
      <w:r w:rsidR="00F36E53" w:rsidRPr="00E374C7">
        <w:rPr>
          <w:rFonts w:ascii="微軟正黑體" w:eastAsia="微軟正黑體" w:hAnsi="微軟正黑體" w:cs="Arial" w:hint="eastAsia"/>
          <w:color w:val="0D0D0D" w:themeColor="text1" w:themeTint="F2"/>
        </w:rPr>
        <w:t>的</w:t>
      </w:r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《棉花糖女孩》及重組家庭的《伊爾莎離家出走》</w:t>
      </w:r>
      <w:r w:rsidR="009379AB" w:rsidRPr="00E374C7">
        <w:rPr>
          <w:rFonts w:ascii="微軟正黑體" w:eastAsia="微軟正黑體" w:hAnsi="微軟正黑體" w:cs="Arial"/>
          <w:color w:val="0D0D0D" w:themeColor="text1" w:themeTint="F2"/>
        </w:rPr>
        <w:t>…</w:t>
      </w:r>
      <w:proofErr w:type="gramStart"/>
      <w:r w:rsidR="009379AB" w:rsidRPr="00E374C7">
        <w:rPr>
          <w:rFonts w:ascii="微軟正黑體" w:eastAsia="微軟正黑體" w:hAnsi="微軟正黑體" w:cs="Arial"/>
          <w:color w:val="0D0D0D" w:themeColor="text1" w:themeTint="F2"/>
        </w:rPr>
        <w:t>…</w:t>
      </w:r>
      <w:proofErr w:type="gramEnd"/>
      <w:r w:rsidR="009379AB" w:rsidRPr="00E374C7">
        <w:rPr>
          <w:rFonts w:ascii="微軟正黑體" w:eastAsia="微軟正黑體" w:hAnsi="微軟正黑體" w:cs="Arial" w:hint="eastAsia"/>
          <w:color w:val="0D0D0D" w:themeColor="text1" w:themeTint="F2"/>
        </w:rPr>
        <w:t>等。</w:t>
      </w:r>
      <w:r w:rsidR="00035203" w:rsidRPr="00E374C7">
        <w:rPr>
          <w:rFonts w:ascii="微軟正黑體" w:eastAsia="微軟正黑體" w:hAnsi="微軟正黑體" w:cs="Arial" w:hint="eastAsia"/>
          <w:color w:val="0D0D0D" w:themeColor="text1" w:themeTint="F2"/>
        </w:rPr>
        <w:t>選書有時也配合班級經營，今年新接的一年級新生，班上有位脊椎損傷的學生，我們就</w:t>
      </w:r>
      <w:proofErr w:type="gramStart"/>
      <w:r w:rsidR="00035203" w:rsidRPr="00E374C7">
        <w:rPr>
          <w:rFonts w:ascii="微軟正黑體" w:eastAsia="微軟正黑體" w:hAnsi="微軟正黑體" w:cs="Arial" w:hint="eastAsia"/>
          <w:color w:val="0D0D0D" w:themeColor="text1" w:themeTint="F2"/>
        </w:rPr>
        <w:t>一起看乙武洋匡的《五體不滿足》</w:t>
      </w:r>
      <w:proofErr w:type="gramEnd"/>
      <w:r w:rsidR="00035203" w:rsidRPr="00E374C7">
        <w:rPr>
          <w:rFonts w:ascii="微軟正黑體" w:eastAsia="微軟正黑體" w:hAnsi="微軟正黑體" w:cs="Arial" w:hint="eastAsia"/>
          <w:color w:val="0D0D0D" w:themeColor="text1" w:themeTint="F2"/>
        </w:rPr>
        <w:t>。</w:t>
      </w:r>
      <w:proofErr w:type="gramStart"/>
      <w:r w:rsidR="00035203" w:rsidRPr="00E374C7">
        <w:rPr>
          <w:rFonts w:ascii="微軟正黑體" w:eastAsia="微軟正黑體" w:hAnsi="微軟正黑體" w:cs="Arial" w:hint="eastAsia"/>
          <w:color w:val="0D0D0D" w:themeColor="text1" w:themeTint="F2"/>
        </w:rPr>
        <w:t>之後班</w:t>
      </w:r>
      <w:proofErr w:type="gramEnd"/>
      <w:r w:rsidR="00035203" w:rsidRPr="00E374C7">
        <w:rPr>
          <w:rFonts w:ascii="微軟正黑體" w:eastAsia="微軟正黑體" w:hAnsi="微軟正黑體" w:cs="Arial" w:hint="eastAsia"/>
          <w:color w:val="0D0D0D" w:themeColor="text1" w:themeTint="F2"/>
        </w:rPr>
        <w:t>上</w:t>
      </w:r>
      <w:r w:rsidR="0013208B" w:rsidRPr="00E374C7">
        <w:rPr>
          <w:rFonts w:ascii="微軟正黑體" w:eastAsia="微軟正黑體" w:hAnsi="微軟正黑體" w:cs="Arial" w:hint="eastAsia"/>
          <w:color w:val="0D0D0D" w:themeColor="text1" w:themeTint="F2"/>
        </w:rPr>
        <w:t>有經濟弱勢的同學被排擠</w:t>
      </w:r>
      <w:r w:rsidR="00035203" w:rsidRPr="00E374C7">
        <w:rPr>
          <w:rFonts w:ascii="微軟正黑體" w:eastAsia="微軟正黑體" w:hAnsi="微軟正黑體" w:cs="Arial" w:hint="eastAsia"/>
          <w:color w:val="0D0D0D" w:themeColor="text1" w:themeTint="F2"/>
        </w:rPr>
        <w:t>，就和學生一起閱讀、討論《一百件洋裝》。</w:t>
      </w:r>
    </w:p>
    <w:p w:rsidR="00F875D9" w:rsidRPr="00E374C7" w:rsidRDefault="00F36E53" w:rsidP="00F875D9">
      <w:pPr>
        <w:pStyle w:val="a6"/>
        <w:spacing w:before="100" w:beforeAutospacing="1" w:after="100" w:afterAutospacing="1" w:line="420" w:lineRule="atLeast"/>
        <w:ind w:firstLineChars="200" w:firstLine="480"/>
        <w:rPr>
          <w:rFonts w:ascii="微軟正黑體" w:eastAsia="微軟正黑體" w:hAnsi="微軟正黑體" w:cs="Arial" w:hint="eastAsia"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color w:val="0D0D0D" w:themeColor="text1" w:themeTint="F2"/>
        </w:rPr>
        <w:t>閱讀</w:t>
      </w:r>
      <w:r w:rsidR="0013208B" w:rsidRPr="00E374C7">
        <w:rPr>
          <w:rFonts w:ascii="微軟正黑體" w:eastAsia="微軟正黑體" w:hAnsi="微軟正黑體" w:cs="Arial" w:hint="eastAsia"/>
          <w:color w:val="0D0D0D" w:themeColor="text1" w:themeTint="F2"/>
        </w:rPr>
        <w:t>學生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所關心的青少年議題</w:t>
      </w:r>
      <w:r w:rsidR="0013208B" w:rsidRPr="00E374C7">
        <w:rPr>
          <w:rFonts w:ascii="微軟正黑體" w:eastAsia="微軟正黑體" w:hAnsi="微軟正黑體" w:cs="Arial" w:hint="eastAsia"/>
          <w:color w:val="0D0D0D" w:themeColor="text1" w:themeTint="F2"/>
        </w:rPr>
        <w:t>後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，接下來</w:t>
      </w:r>
      <w:r w:rsidR="0013208B" w:rsidRPr="00E374C7">
        <w:rPr>
          <w:rFonts w:ascii="微軟正黑體" w:eastAsia="微軟正黑體" w:hAnsi="微軟正黑體" w:cs="Arial" w:hint="eastAsia"/>
          <w:color w:val="0D0D0D" w:themeColor="text1" w:themeTint="F2"/>
        </w:rPr>
        <w:t>也</w:t>
      </w: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透過閱讀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認識世界，初步</w:t>
      </w:r>
      <w:proofErr w:type="gramStart"/>
      <w:r w:rsidRPr="00E374C7">
        <w:rPr>
          <w:rFonts w:ascii="微軟正黑體" w:eastAsia="微軟正黑體" w:hAnsi="微軟正黑體" w:cs="Arial"/>
          <w:color w:val="0D0D0D" w:themeColor="text1" w:themeTint="F2"/>
        </w:rPr>
        <w:t>先讀較簡單</w:t>
      </w:r>
      <w:proofErr w:type="gramEnd"/>
      <w:r w:rsidRPr="00E374C7">
        <w:rPr>
          <w:rFonts w:ascii="微軟正黑體" w:eastAsia="微軟正黑體" w:hAnsi="微軟正黑體" w:cs="Arial"/>
          <w:color w:val="0D0D0D" w:themeColor="text1" w:themeTint="F2"/>
        </w:rPr>
        <w:t>的《十三歲新娘》、《安妮的日記》，升上國中二年級後</w:t>
      </w:r>
      <w:r w:rsidR="00BB52D3" w:rsidRPr="00E374C7">
        <w:rPr>
          <w:rFonts w:ascii="微軟正黑體" w:eastAsia="微軟正黑體" w:hAnsi="微軟正黑體" w:cs="Arial" w:hint="eastAsia"/>
          <w:color w:val="0D0D0D" w:themeColor="text1" w:themeTint="F2"/>
        </w:rPr>
        <w:t>，會為學生選擇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《愛在</w:t>
      </w: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蔓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延中》、《牧羊人的孫女》</w:t>
      </w:r>
      <w:r w:rsidR="00BB52D3" w:rsidRPr="00E374C7">
        <w:rPr>
          <w:rFonts w:ascii="微軟正黑體" w:eastAsia="微軟正黑體" w:hAnsi="微軟正黑體" w:cs="Arial"/>
          <w:color w:val="0D0D0D" w:themeColor="text1" w:themeTint="F2"/>
        </w:rPr>
        <w:t>…</w:t>
      </w:r>
      <w:proofErr w:type="gramStart"/>
      <w:r w:rsidR="00BB52D3" w:rsidRPr="00E374C7">
        <w:rPr>
          <w:rFonts w:ascii="微軟正黑體" w:eastAsia="微軟正黑體" w:hAnsi="微軟正黑體" w:cs="Arial"/>
          <w:color w:val="0D0D0D" w:themeColor="text1" w:themeTint="F2"/>
        </w:rPr>
        <w:t>…</w:t>
      </w:r>
      <w:proofErr w:type="gramEnd"/>
      <w:r w:rsidR="00BB52D3" w:rsidRPr="00E374C7">
        <w:rPr>
          <w:rFonts w:ascii="微軟正黑體" w:eastAsia="微軟正黑體" w:hAnsi="微軟正黑體" w:cs="Arial" w:hint="eastAsia"/>
          <w:color w:val="0D0D0D" w:themeColor="text1" w:themeTint="F2"/>
        </w:rPr>
        <w:t>等字數逐漸增多，且議題討論更深入的小說，建立學生的國際觀及多元觀點。</w:t>
      </w:r>
    </w:p>
    <w:p w:rsidR="00F875D9" w:rsidRPr="00E374C7" w:rsidRDefault="00F875D9" w:rsidP="00F875D9">
      <w:pPr>
        <w:pStyle w:val="a6"/>
        <w:spacing w:line="420" w:lineRule="atLeast"/>
        <w:ind w:firstLineChars="200" w:firstLine="480"/>
        <w:rPr>
          <w:rFonts w:ascii="微軟正黑體" w:eastAsia="微軟正黑體" w:hAnsi="微軟正黑體" w:cs="Arial"/>
          <w:color w:val="0D0D0D" w:themeColor="text1" w:themeTint="F2"/>
        </w:rPr>
      </w:pPr>
    </w:p>
    <w:p w:rsidR="00F875D9" w:rsidRPr="00E374C7" w:rsidRDefault="00F875D9" w:rsidP="00F875D9">
      <w:pPr>
        <w:spacing w:line="420" w:lineRule="atLeast"/>
        <w:ind w:firstLineChars="0" w:firstLine="0"/>
        <w:jc w:val="left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/>
          <w:noProof/>
          <w:color w:val="0D0D0D" w:themeColor="text1" w:themeTint="F2"/>
        </w:rPr>
        <w:lastRenderedPageBreak/>
        <w:drawing>
          <wp:inline distT="0" distB="0" distL="0" distR="0" wp14:anchorId="06D0C351" wp14:editId="11E1B3AD">
            <wp:extent cx="5277971" cy="261928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33664" r="11055" b="17862"/>
                    <a:stretch/>
                  </pic:blipFill>
                  <pic:spPr bwMode="auto">
                    <a:xfrm>
                      <a:off x="0" y="0"/>
                      <a:ext cx="5281577" cy="262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5D9" w:rsidRPr="00E374C7" w:rsidRDefault="00F875D9" w:rsidP="00F875D9">
      <w:pPr>
        <w:spacing w:line="420" w:lineRule="atLeast"/>
        <w:ind w:firstLine="480"/>
        <w:jc w:val="left"/>
        <w:rPr>
          <w:rFonts w:ascii="微軟正黑體" w:eastAsia="微軟正黑體" w:hAnsi="微軟正黑體" w:cs="Arial" w:hint="eastAsia"/>
          <w:color w:val="222222"/>
          <w:shd w:val="clear" w:color="auto" w:fill="FFFFFF"/>
        </w:rPr>
      </w:pPr>
      <w:r w:rsidRPr="00E374C7">
        <w:rPr>
          <w:rFonts w:ascii="微軟正黑體" w:eastAsia="微軟正黑體" w:hAnsi="微軟正黑體" w:cs="Arial"/>
          <w:color w:val="222222"/>
          <w:shd w:val="clear" w:color="auto" w:fill="FFFFFF"/>
        </w:rPr>
        <w:t>利用《請不要忘記那些孩子》、</w:t>
      </w:r>
      <w:proofErr w:type="gramStart"/>
      <w:r w:rsidRPr="00E374C7">
        <w:rPr>
          <w:rFonts w:ascii="微軟正黑體" w:eastAsia="微軟正黑體" w:hAnsi="微軟正黑體" w:cs="Arial"/>
          <w:color w:val="222222"/>
          <w:shd w:val="clear" w:color="auto" w:fill="FFFFFF"/>
        </w:rPr>
        <w:t>《</w:t>
      </w:r>
      <w:proofErr w:type="gramEnd"/>
      <w:r w:rsidRPr="00E374C7">
        <w:rPr>
          <w:rFonts w:ascii="微軟正黑體" w:eastAsia="微軟正黑體" w:hAnsi="微軟正黑體" w:cs="Arial"/>
          <w:color w:val="222222"/>
          <w:shd w:val="clear" w:color="auto" w:fill="FFFFFF"/>
        </w:rPr>
        <w:t>安妮</w:t>
      </w:r>
      <w:r w:rsidRPr="00E374C7">
        <w:rPr>
          <w:rFonts w:ascii="微軟正黑體" w:eastAsia="微軟正黑體" w:hAnsi="微軟正黑體" w:hint="eastAsia"/>
          <w:color w:val="222222"/>
          <w:shd w:val="clear" w:color="auto" w:fill="FFFFFF"/>
        </w:rPr>
        <w:t>･</w:t>
      </w:r>
      <w:r w:rsidRPr="00E374C7">
        <w:rPr>
          <w:rFonts w:ascii="微軟正黑體" w:eastAsia="微軟正黑體" w:hAnsi="微軟正黑體" w:cs="Arial"/>
          <w:color w:val="222222"/>
          <w:shd w:val="clear" w:color="auto" w:fill="FFFFFF"/>
        </w:rPr>
        <w:t>法蘭克的故事》建立孩子閱讀《安妮的日記》所需的背景知識</w:t>
      </w:r>
    </w:p>
    <w:p w:rsidR="00F875D9" w:rsidRPr="00E374C7" w:rsidRDefault="00F875D9" w:rsidP="00F875D9">
      <w:pPr>
        <w:spacing w:line="420" w:lineRule="atLeast"/>
        <w:ind w:firstLineChars="0" w:firstLine="0"/>
        <w:jc w:val="left"/>
        <w:rPr>
          <w:rFonts w:ascii="微軟正黑體" w:eastAsia="微軟正黑體" w:hAnsi="微軟正黑體" w:cs="Arial" w:hint="eastAsia"/>
          <w:color w:val="222222"/>
          <w:shd w:val="clear" w:color="auto" w:fill="FFFFFF"/>
        </w:rPr>
      </w:pPr>
    </w:p>
    <w:p w:rsidR="00F36E53" w:rsidRPr="00E374C7" w:rsidRDefault="00011B7A" w:rsidP="00F875D9">
      <w:pPr>
        <w:spacing w:line="420" w:lineRule="atLeast"/>
        <w:ind w:firstLineChars="0" w:firstLine="0"/>
        <w:jc w:val="left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 w:cs="Arial" w:hint="eastAsia"/>
          <w:b/>
          <w:color w:val="0D0D0D" w:themeColor="text1" w:themeTint="F2"/>
        </w:rPr>
        <w:t>2</w:t>
      </w:r>
      <w:r w:rsidR="00F36E53" w:rsidRPr="00E374C7">
        <w:rPr>
          <w:rFonts w:ascii="微軟正黑體" w:eastAsia="微軟正黑體" w:hAnsi="微軟正黑體" w:cs="Arial"/>
          <w:b/>
          <w:color w:val="0D0D0D" w:themeColor="text1" w:themeTint="F2"/>
        </w:rPr>
        <w:t>.少年小說導讀</w:t>
      </w:r>
    </w:p>
    <w:p w:rsidR="00F36E53" w:rsidRPr="00E374C7" w:rsidRDefault="00011B7A" w:rsidP="00D92B15">
      <w:pPr>
        <w:spacing w:before="100" w:beforeAutospacing="1" w:after="100" w:afterAutospacing="1" w:line="420" w:lineRule="atLeast"/>
        <w:ind w:firstLine="480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color w:val="0D0D0D" w:themeColor="text1" w:themeTint="F2"/>
        </w:rPr>
        <w:t>我</w:t>
      </w: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將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自己的一節任課時間</w:t>
      </w: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固定用來進行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閱讀</w:t>
      </w: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活動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，讓學生能安安靜靜地有一節完整的閱讀時光</w:t>
      </w: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，但</w:t>
      </w:r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不想</w:t>
      </w:r>
      <w:r w:rsidR="0013208B" w:rsidRPr="00E374C7">
        <w:rPr>
          <w:rFonts w:ascii="微軟正黑體" w:eastAsia="微軟正黑體" w:hAnsi="微軟正黑體" w:cs="Arial" w:hint="eastAsia"/>
          <w:color w:val="0D0D0D" w:themeColor="text1" w:themeTint="F2"/>
        </w:rPr>
        <w:t>讓閱讀</w:t>
      </w:r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只是「</w:t>
      </w:r>
      <w:proofErr w:type="gramStart"/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發書</w:t>
      </w:r>
      <w:proofErr w:type="gramEnd"/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、發學習單；</w:t>
      </w:r>
      <w:proofErr w:type="gramStart"/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收書</w:t>
      </w:r>
      <w:proofErr w:type="gramEnd"/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、收學習單」，對於史地背景或需要較多知識背景的書籍，我會先進行導讀</w:t>
      </w:r>
      <w:r w:rsidR="0013208B" w:rsidRPr="00E374C7">
        <w:rPr>
          <w:rFonts w:ascii="微軟正黑體" w:eastAsia="微軟正黑體" w:hAnsi="微軟正黑體" w:cs="Arial" w:hint="eastAsia"/>
          <w:color w:val="0D0D0D" w:themeColor="text1" w:themeTint="F2"/>
        </w:rPr>
        <w:t>掃除學生的閱讀障礙</w:t>
      </w:r>
      <w:r w:rsidR="00F36E53" w:rsidRPr="00E374C7">
        <w:rPr>
          <w:rFonts w:ascii="微軟正黑體" w:eastAsia="微軟正黑體" w:hAnsi="微軟正黑體" w:cs="Arial"/>
          <w:color w:val="0D0D0D" w:themeColor="text1" w:themeTint="F2"/>
        </w:rPr>
        <w:t>。</w:t>
      </w:r>
    </w:p>
    <w:p w:rsidR="00F36E53" w:rsidRPr="00E374C7" w:rsidRDefault="00F36E53" w:rsidP="00D92B15">
      <w:pPr>
        <w:spacing w:before="100" w:beforeAutospacing="1" w:after="100" w:afterAutospacing="1" w:line="420" w:lineRule="atLeast"/>
        <w:ind w:firstLine="480"/>
        <w:rPr>
          <w:rFonts w:ascii="微軟正黑體" w:eastAsia="微軟正黑體" w:hAnsi="微軟正黑體" w:cs="Arial"/>
          <w:bCs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color w:val="0D0D0D" w:themeColor="text1" w:themeTint="F2"/>
        </w:rPr>
        <w:t>以</w:t>
      </w:r>
      <w:r w:rsidRPr="00E374C7">
        <w:rPr>
          <w:rFonts w:ascii="微軟正黑體" w:eastAsia="微軟正黑體" w:hAnsi="微軟正黑體" w:cs="Arial"/>
          <w:color w:val="0D0D0D" w:themeColor="text1" w:themeTint="F2"/>
          <w:u w:val="single"/>
        </w:rPr>
        <w:t>李潼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的《少年噶瑪蘭》為例，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學生在閱讀上必須面臨的第一個問題是：時空背景的交錯與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  <w:u w:val="single"/>
        </w:rPr>
        <w:t>宜蘭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古地名，另一個問題則是</w:t>
      </w:r>
      <w:proofErr w:type="gramStart"/>
      <w:r w:rsidRPr="00E374C7">
        <w:rPr>
          <w:rFonts w:ascii="微軟正黑體" w:eastAsia="微軟正黑體" w:hAnsi="微軟正黑體" w:cs="Arial"/>
          <w:bCs/>
          <w:color w:val="0D0D0D" w:themeColor="text1" w:themeTint="F2"/>
          <w:u w:val="single"/>
        </w:rPr>
        <w:t>噶瑪</w:t>
      </w:r>
      <w:proofErr w:type="gramEnd"/>
      <w:r w:rsidRPr="00E374C7">
        <w:rPr>
          <w:rFonts w:ascii="微軟正黑體" w:eastAsia="微軟正黑體" w:hAnsi="微軟正黑體" w:cs="Arial"/>
          <w:bCs/>
          <w:color w:val="0D0D0D" w:themeColor="text1" w:themeTint="F2"/>
          <w:u w:val="single"/>
        </w:rPr>
        <w:t>蘭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人的文化與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  <w:u w:val="single"/>
        </w:rPr>
        <w:t>漢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人思惟的不同。因此，在導讀上我繪製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  <w:u w:val="single"/>
        </w:rPr>
        <w:t>宜蘭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地圖，製作投影片，為學生講解主角的旅程，使學生能很快進入小說的前三分之一，並以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  <w:u w:val="single"/>
        </w:rPr>
        <w:t>李潼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的繪本「刺桐花開過新年」，為學生講解</w:t>
      </w:r>
      <w:proofErr w:type="gramStart"/>
      <w:r w:rsidRPr="00E374C7">
        <w:rPr>
          <w:rFonts w:ascii="微軟正黑體" w:eastAsia="微軟正黑體" w:hAnsi="微軟正黑體" w:cs="Arial"/>
          <w:bCs/>
          <w:color w:val="0D0D0D" w:themeColor="text1" w:themeTint="F2"/>
          <w:u w:val="single"/>
        </w:rPr>
        <w:t>噶瑪</w:t>
      </w:r>
      <w:proofErr w:type="gramEnd"/>
      <w:r w:rsidRPr="00E374C7">
        <w:rPr>
          <w:rFonts w:ascii="微軟正黑體" w:eastAsia="微軟正黑體" w:hAnsi="微軟正黑體" w:cs="Arial"/>
          <w:bCs/>
          <w:color w:val="0D0D0D" w:themeColor="text1" w:themeTint="F2"/>
          <w:u w:val="single"/>
        </w:rPr>
        <w:t>蘭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人的生活與文化。</w:t>
      </w:r>
    </w:p>
    <w:p w:rsidR="000C3DC7" w:rsidRPr="00E374C7" w:rsidRDefault="00F875D9" w:rsidP="000C3DC7">
      <w:pPr>
        <w:spacing w:before="100" w:beforeAutospacing="1" w:after="100" w:afterAutospacing="1" w:line="420" w:lineRule="atLeast"/>
        <w:ind w:firstLine="480"/>
        <w:jc w:val="center"/>
        <w:rPr>
          <w:rFonts w:ascii="微軟正黑體" w:eastAsia="微軟正黑體" w:hAnsi="微軟正黑體" w:cs="Arial"/>
          <w:bCs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bCs/>
          <w:noProof/>
          <w:color w:val="0D0D0D" w:themeColor="text1" w:themeTint="F2"/>
        </w:rPr>
        <w:lastRenderedPageBreak/>
        <w:drawing>
          <wp:inline distT="0" distB="0" distL="0" distR="0" wp14:anchorId="1AB69EA2" wp14:editId="6AF07BD3">
            <wp:extent cx="5274310" cy="3956050"/>
            <wp:effectExtent l="0" t="0" r="254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班級閱讀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5D9" w:rsidRPr="00E374C7" w:rsidRDefault="00F875D9" w:rsidP="00F875D9">
      <w:pPr>
        <w:spacing w:before="100" w:beforeAutospacing="1" w:after="100" w:afterAutospacing="1" w:line="420" w:lineRule="atLeast"/>
        <w:ind w:firstLine="480"/>
        <w:rPr>
          <w:rFonts w:ascii="微軟正黑體" w:eastAsia="微軟正黑體" w:hAnsi="微軟正黑體" w:cs="Arial" w:hint="eastAsia"/>
          <w:bCs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color w:val="222222"/>
          <w:shd w:val="clear" w:color="auto" w:fill="FFFFFF"/>
        </w:rPr>
        <w:t>一本繪本、一張地圖、一段旅程，為孩子掃除《少年噶瑪蘭》的閱讀障礙</w:t>
      </w:r>
    </w:p>
    <w:p w:rsidR="00C264EB" w:rsidRPr="00E374C7" w:rsidRDefault="00F36E53" w:rsidP="00D92B15">
      <w:pPr>
        <w:spacing w:before="100" w:beforeAutospacing="1" w:after="100" w:afterAutospacing="1" w:line="420" w:lineRule="atLeast"/>
        <w:ind w:firstLine="480"/>
        <w:rPr>
          <w:rFonts w:ascii="微軟正黑體" w:eastAsia="微軟正黑體" w:hAnsi="微軟正黑體" w:cs="Arial"/>
          <w:bCs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閱讀《用左手走路孩子》時，正逢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  <w:u w:val="single"/>
        </w:rPr>
        <w:t>日本</w:t>
      </w:r>
      <w:r w:rsidRPr="00E374C7">
        <w:rPr>
          <w:rFonts w:ascii="微軟正黑體" w:eastAsia="微軟正黑體" w:hAnsi="微軟正黑體" w:cs="Arial" w:hint="eastAsia"/>
          <w:bCs/>
          <w:color w:val="0D0D0D" w:themeColor="text1" w:themeTint="F2"/>
          <w:spacing w:val="-40"/>
        </w:rPr>
        <w:t xml:space="preserve"> 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  <w:u w:val="single"/>
        </w:rPr>
        <w:t>福島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核災，因此，我選擇一本有大量照片的《核能》，再搭配多則當時的媒體報導</w:t>
      </w:r>
      <w:r w:rsidR="0013208B" w:rsidRPr="00E374C7">
        <w:rPr>
          <w:rFonts w:ascii="微軟正黑體" w:eastAsia="微軟正黑體" w:hAnsi="微軟正黑體" w:cs="Arial"/>
          <w:bCs/>
          <w:color w:val="0D0D0D" w:themeColor="text1" w:themeTint="F2"/>
        </w:rPr>
        <w:t>，讓學生瞭解核能發電及核能災變。在</w:t>
      </w:r>
      <w:proofErr w:type="gramStart"/>
      <w:r w:rsidR="0013208B" w:rsidRPr="00E374C7">
        <w:rPr>
          <w:rFonts w:ascii="微軟正黑體" w:eastAsia="微軟正黑體" w:hAnsi="微軟正黑體" w:cs="Arial"/>
          <w:bCs/>
          <w:color w:val="0D0D0D" w:themeColor="text1" w:themeTint="F2"/>
        </w:rPr>
        <w:t>我們共讀《安妮的日記》</w:t>
      </w:r>
      <w:proofErr w:type="gramEnd"/>
      <w:r w:rsidR="0013208B" w:rsidRPr="00E374C7">
        <w:rPr>
          <w:rFonts w:ascii="微軟正黑體" w:eastAsia="微軟正黑體" w:hAnsi="微軟正黑體" w:cs="Arial"/>
          <w:bCs/>
          <w:color w:val="0D0D0D" w:themeColor="text1" w:themeTint="F2"/>
        </w:rPr>
        <w:t>之前，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則</w:t>
      </w:r>
      <w:r w:rsidR="0013208B" w:rsidRPr="00E374C7">
        <w:rPr>
          <w:rFonts w:ascii="微軟正黑體" w:eastAsia="微軟正黑體" w:hAnsi="微軟正黑體" w:cs="Arial" w:hint="eastAsia"/>
          <w:bCs/>
          <w:color w:val="0D0D0D" w:themeColor="text1" w:themeTint="F2"/>
        </w:rPr>
        <w:t>利用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以照片及插圖為主的</w:t>
      </w:r>
      <w:proofErr w:type="gramStart"/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《</w:t>
      </w:r>
      <w:proofErr w:type="gramEnd"/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安妮．法蘭克的故事</w:t>
      </w:r>
      <w:proofErr w:type="gramStart"/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》</w:t>
      </w:r>
      <w:proofErr w:type="gramEnd"/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、及收集大量猶太人照片的《請不要忘記那些孩子》，讓學生認識主角，也瞭解納粹破壞猶太人的歷史。</w:t>
      </w:r>
    </w:p>
    <w:p w:rsidR="000C3DC7" w:rsidRPr="00E374C7" w:rsidRDefault="000C3DC7" w:rsidP="00F875D9">
      <w:pPr>
        <w:spacing w:before="100" w:beforeAutospacing="1" w:after="100" w:afterAutospacing="1" w:line="420" w:lineRule="atLeast"/>
        <w:ind w:firstLineChars="0" w:firstLine="0"/>
        <w:jc w:val="center"/>
        <w:rPr>
          <w:rFonts w:ascii="微軟正黑體" w:eastAsia="微軟正黑體" w:hAnsi="微軟正黑體" w:cs="Arial"/>
          <w:bCs/>
          <w:color w:val="0D0D0D" w:themeColor="text1" w:themeTint="F2"/>
        </w:rPr>
      </w:pPr>
      <w:r w:rsidRPr="00E374C7">
        <w:rPr>
          <w:rFonts w:ascii="微軟正黑體" w:eastAsia="微軟正黑體" w:hAnsi="微軟正黑體"/>
          <w:noProof/>
          <w:color w:val="0D0D0D" w:themeColor="text1" w:themeTint="F2"/>
        </w:rPr>
        <w:lastRenderedPageBreak/>
        <w:drawing>
          <wp:inline distT="0" distB="0" distL="0" distR="0" wp14:anchorId="26CB38BA" wp14:editId="5D4C00C6">
            <wp:extent cx="4773706" cy="2726677"/>
            <wp:effectExtent l="0" t="0" r="825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628" t="27591" r="6093" b="18661"/>
                    <a:stretch/>
                  </pic:blipFill>
                  <pic:spPr bwMode="auto">
                    <a:xfrm>
                      <a:off x="0" y="0"/>
                      <a:ext cx="4778004" cy="2729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5D9" w:rsidRPr="00E374C7" w:rsidRDefault="00F875D9" w:rsidP="00F875D9">
      <w:pPr>
        <w:spacing w:before="100" w:beforeAutospacing="1" w:after="100" w:afterAutospacing="1" w:line="420" w:lineRule="atLeast"/>
        <w:ind w:firstLine="480"/>
        <w:rPr>
          <w:rFonts w:ascii="微軟正黑體" w:eastAsia="微軟正黑體" w:hAnsi="微軟正黑體" w:cs="Arial" w:hint="eastAsia"/>
          <w:color w:val="222222"/>
          <w:shd w:val="clear" w:color="auto" w:fill="FFFFFF"/>
        </w:rPr>
      </w:pPr>
      <w:r w:rsidRPr="00E374C7">
        <w:rPr>
          <w:rFonts w:ascii="微軟正黑體" w:eastAsia="微軟正黑體" w:hAnsi="微軟正黑體" w:cs="Arial"/>
          <w:color w:val="222222"/>
          <w:shd w:val="clear" w:color="auto" w:fill="FFFFFF"/>
        </w:rPr>
        <w:t>利用《探索能源》及《核能》為孩子導讀《用左手走路的孩子》</w:t>
      </w:r>
    </w:p>
    <w:p w:rsidR="00D92B15" w:rsidRPr="00E374C7" w:rsidRDefault="00F36E53" w:rsidP="00F875D9">
      <w:pPr>
        <w:spacing w:before="100" w:beforeAutospacing="1" w:after="100" w:afterAutospacing="1" w:line="420" w:lineRule="atLeast"/>
        <w:ind w:firstLine="480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color w:val="0D0D0D" w:themeColor="text1" w:themeTint="F2"/>
        </w:rPr>
        <w:t>選擇《刺桐花開過新年》、《核能》、</w:t>
      </w:r>
      <w:proofErr w:type="gramStart"/>
      <w:r w:rsidRPr="00E374C7">
        <w:rPr>
          <w:rFonts w:ascii="微軟正黑體" w:eastAsia="微軟正黑體" w:hAnsi="微軟正黑體" w:cs="Arial"/>
          <w:color w:val="0D0D0D" w:themeColor="text1" w:themeTint="F2"/>
        </w:rPr>
        <w:t>《</w:t>
      </w:r>
      <w:proofErr w:type="gramEnd"/>
      <w:r w:rsidRPr="00E374C7">
        <w:rPr>
          <w:rFonts w:ascii="微軟正黑體" w:eastAsia="微軟正黑體" w:hAnsi="微軟正黑體" w:cs="Arial"/>
          <w:color w:val="0D0D0D" w:themeColor="text1" w:themeTint="F2"/>
        </w:rPr>
        <w:t>安妮</w:t>
      </w:r>
      <w:r w:rsidRPr="00E374C7">
        <w:rPr>
          <w:rFonts w:ascii="微軟正黑體" w:eastAsia="微軟正黑體" w:hAnsi="微軟正黑體" w:cs="Arial"/>
          <w:bCs/>
          <w:color w:val="0D0D0D" w:themeColor="text1" w:themeTint="F2"/>
        </w:rPr>
        <w:t>．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法蘭克的故事</w:t>
      </w:r>
      <w:proofErr w:type="gramStart"/>
      <w:r w:rsidRPr="00E374C7">
        <w:rPr>
          <w:rFonts w:ascii="微軟正黑體" w:eastAsia="微軟正黑體" w:hAnsi="微軟正黑體" w:cs="Arial"/>
          <w:color w:val="0D0D0D" w:themeColor="text1" w:themeTint="F2"/>
        </w:rPr>
        <w:t>》</w:t>
      </w:r>
      <w:proofErr w:type="gramEnd"/>
      <w:r w:rsidRPr="00E374C7">
        <w:rPr>
          <w:rFonts w:ascii="微軟正黑體" w:eastAsia="微軟正黑體" w:hAnsi="微軟正黑體" w:cs="Arial"/>
          <w:color w:val="0D0D0D" w:themeColor="text1" w:themeTint="F2"/>
        </w:rPr>
        <w:t>、《請不要忘記那些孩子》</w:t>
      </w:r>
      <w:proofErr w:type="gramStart"/>
      <w:r w:rsidRPr="00E374C7">
        <w:rPr>
          <w:rFonts w:ascii="微軟正黑體" w:eastAsia="微軟正黑體" w:hAnsi="微軟正黑體" w:cs="Arial"/>
          <w:color w:val="0D0D0D" w:themeColor="text1" w:themeTint="F2"/>
        </w:rPr>
        <w:t>這類繪本</w:t>
      </w:r>
      <w:proofErr w:type="gramEnd"/>
      <w:r w:rsidRPr="00E374C7">
        <w:rPr>
          <w:rFonts w:ascii="微軟正黑體" w:eastAsia="微軟正黑體" w:hAnsi="微軟正黑體" w:cs="Arial"/>
          <w:color w:val="0D0D0D" w:themeColor="text1" w:themeTint="F2"/>
        </w:rPr>
        <w:t>或是照片為主的書籍，作為導讀的材料，除了</w:t>
      </w:r>
      <w:r w:rsidR="0013208B" w:rsidRPr="00E374C7">
        <w:rPr>
          <w:rFonts w:ascii="微軟正黑體" w:eastAsia="微軟正黑體" w:hAnsi="微軟正黑體" w:cs="Arial" w:hint="eastAsia"/>
          <w:color w:val="0D0D0D" w:themeColor="text1" w:themeTint="F2"/>
        </w:rPr>
        <w:t>讓學生閱讀前具備充分的背景知識外，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也提供閱讀低成就學生，在相同議題上的簡易讀本，而能與其他同學一起參與閱讀課。</w:t>
      </w:r>
    </w:p>
    <w:p w:rsidR="00F36E53" w:rsidRPr="00E374C7" w:rsidRDefault="00011B7A" w:rsidP="00F36E53">
      <w:pPr>
        <w:pStyle w:val="a4"/>
        <w:spacing w:line="420" w:lineRule="atLeast"/>
        <w:rPr>
          <w:rFonts w:ascii="微軟正黑體" w:eastAsia="微軟正黑體" w:hAnsi="微軟正黑體" w:cs="Arial"/>
          <w:b/>
          <w:color w:val="0D0D0D" w:themeColor="text1" w:themeTint="F2"/>
          <w:sz w:val="24"/>
        </w:rPr>
      </w:pPr>
      <w:r w:rsidRPr="00E374C7">
        <w:rPr>
          <w:rFonts w:ascii="微軟正黑體" w:eastAsia="微軟正黑體" w:hAnsi="微軟正黑體" w:cs="Arial" w:hint="eastAsia"/>
          <w:b/>
          <w:color w:val="0D0D0D" w:themeColor="text1" w:themeTint="F2"/>
          <w:sz w:val="24"/>
        </w:rPr>
        <w:t>3</w:t>
      </w:r>
      <w:r w:rsidR="00F36E53" w:rsidRPr="00E374C7">
        <w:rPr>
          <w:rFonts w:ascii="微軟正黑體" w:eastAsia="微軟正黑體" w:hAnsi="微軟正黑體" w:cs="Arial"/>
          <w:b/>
          <w:color w:val="0D0D0D" w:themeColor="text1" w:themeTint="F2"/>
          <w:sz w:val="24"/>
        </w:rPr>
        <w:t>.閱讀學習單書寫指導</w:t>
      </w:r>
    </w:p>
    <w:p w:rsidR="00F36E53" w:rsidRPr="00E374C7" w:rsidRDefault="00F36E53" w:rsidP="00F875D9">
      <w:pPr>
        <w:spacing w:before="100" w:beforeAutospacing="1" w:after="100" w:afterAutospacing="1" w:line="420" w:lineRule="atLeast"/>
        <w:ind w:firstLine="480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color w:val="0D0D0D" w:themeColor="text1" w:themeTint="F2"/>
        </w:rPr>
        <w:t>推動閱讀要成功，除了書好看之外，一定要讓閱讀和寫學習單、讀書心得徹底脫勾，從不</w:t>
      </w:r>
      <w:proofErr w:type="gramStart"/>
      <w:r w:rsidRPr="00E374C7">
        <w:rPr>
          <w:rFonts w:ascii="微軟正黑體" w:eastAsia="微軟正黑體" w:hAnsi="微軟正黑體" w:cs="Arial"/>
          <w:color w:val="0D0D0D" w:themeColor="text1" w:themeTint="F2"/>
        </w:rPr>
        <w:t>在發書時</w:t>
      </w:r>
      <w:proofErr w:type="gramEnd"/>
      <w:r w:rsidRPr="00E374C7">
        <w:rPr>
          <w:rFonts w:ascii="微軟正黑體" w:eastAsia="微軟正黑體" w:hAnsi="微軟正黑體" w:cs="Arial"/>
          <w:color w:val="0D0D0D" w:themeColor="text1" w:themeTint="F2"/>
        </w:rPr>
        <w:t>一併發下學習單是一定要堅守的原則。</w:t>
      </w:r>
      <w:proofErr w:type="gramStart"/>
      <w:r w:rsidRPr="00E374C7">
        <w:rPr>
          <w:rFonts w:ascii="微軟正黑體" w:eastAsia="微軟正黑體" w:hAnsi="微軟正黑體" w:cs="Arial"/>
          <w:color w:val="0D0D0D" w:themeColor="text1" w:themeTint="F2"/>
        </w:rPr>
        <w:t>此外，</w:t>
      </w:r>
      <w:proofErr w:type="gramEnd"/>
      <w:r w:rsidRPr="00E374C7">
        <w:rPr>
          <w:rFonts w:ascii="微軟正黑體" w:eastAsia="微軟正黑體" w:hAnsi="微軟正黑體" w:cs="Arial"/>
          <w:color w:val="0D0D0D" w:themeColor="text1" w:themeTint="F2"/>
        </w:rPr>
        <w:t>跳脫傳統讀書心得</w:t>
      </w:r>
      <w:proofErr w:type="gramStart"/>
      <w:r w:rsidRPr="00E374C7">
        <w:rPr>
          <w:rFonts w:ascii="微軟正黑體" w:eastAsia="微軟正黑體" w:hAnsi="微軟正黑體" w:cs="Arial"/>
          <w:color w:val="0D0D0D" w:themeColor="text1" w:themeTint="F2"/>
        </w:rPr>
        <w:t>—</w:t>
      </w:r>
      <w:proofErr w:type="gramEnd"/>
      <w:r w:rsidRPr="00E374C7">
        <w:rPr>
          <w:rFonts w:ascii="微軟正黑體" w:eastAsia="微軟正黑體" w:hAnsi="微軟正黑體" w:cs="Arial"/>
          <w:color w:val="0D0D0D" w:themeColor="text1" w:themeTint="F2"/>
        </w:rPr>
        <w:t>「摘要、優美詞句、心得」的寫法，學習單</w:t>
      </w: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的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設計是針對文本進行提問。</w:t>
      </w:r>
      <w:r w:rsidR="005D69E0" w:rsidRPr="00E374C7">
        <w:rPr>
          <w:rFonts w:ascii="微軟正黑體" w:eastAsia="微軟正黑體" w:hAnsi="微軟正黑體" w:cs="Arial" w:hint="eastAsia"/>
          <w:color w:val="0D0D0D" w:themeColor="text1" w:themeTint="F2"/>
        </w:rPr>
        <w:t>自己先看過書、分析文本，再針對文本進行提問，除了提取訊息的題目，也會有詮釋整合、比較評估等層次的問題。</w:t>
      </w:r>
    </w:p>
    <w:p w:rsidR="00F36E53" w:rsidRPr="00E374C7" w:rsidRDefault="00F36E53" w:rsidP="00F875D9">
      <w:pPr>
        <w:spacing w:before="100" w:beforeAutospacing="1" w:after="100" w:afterAutospacing="1" w:line="420" w:lineRule="atLeast"/>
        <w:ind w:firstLine="480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color w:val="0D0D0D" w:themeColor="text1" w:themeTint="F2"/>
        </w:rPr>
        <w:t>學習單的書寫不是回家作業，</w:t>
      </w:r>
      <w:r w:rsidR="00035203" w:rsidRPr="00E374C7">
        <w:rPr>
          <w:rFonts w:ascii="微軟正黑體" w:eastAsia="微軟正黑體" w:hAnsi="微軟正黑體" w:cs="Arial" w:hint="eastAsia"/>
          <w:color w:val="0D0D0D" w:themeColor="text1" w:themeTint="F2"/>
        </w:rPr>
        <w:t>在閱讀課中，我會</w:t>
      </w:r>
      <w:r w:rsidRPr="00E374C7">
        <w:rPr>
          <w:rFonts w:ascii="微軟正黑體" w:eastAsia="微軟正黑體" w:hAnsi="微軟正黑體" w:cs="Arial"/>
          <w:color w:val="0D0D0D" w:themeColor="text1" w:themeTint="F2"/>
        </w:rPr>
        <w:t>與孩子一起整理、摘要、討論後，才讓學生以自己的話寫出來，使得學生不排斥寫學習單。而且，透過閱讀課上老師分享優良書寫範例，學生的書寫逐漸進步，慢慢切中重點與關鍵，不但言之有物，也能言之有序。</w:t>
      </w:r>
    </w:p>
    <w:p w:rsidR="00F36E53" w:rsidRPr="00E374C7" w:rsidRDefault="00F875D9" w:rsidP="00F875D9">
      <w:pPr>
        <w:pStyle w:val="a6"/>
        <w:spacing w:line="420" w:lineRule="atLeast"/>
        <w:jc w:val="center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noProof/>
          <w:color w:val="0D0D0D" w:themeColor="text1" w:themeTint="F2"/>
        </w:rPr>
        <w:lastRenderedPageBreak/>
        <w:drawing>
          <wp:inline distT="0" distB="0" distL="0" distR="0" wp14:anchorId="47C69787" wp14:editId="28AFE997">
            <wp:extent cx="4473029" cy="3355041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班級閱讀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988" cy="33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5D9" w:rsidRPr="00E374C7" w:rsidRDefault="00F875D9" w:rsidP="000C3DC7">
      <w:pPr>
        <w:pStyle w:val="a6"/>
        <w:spacing w:line="420" w:lineRule="atLeast"/>
        <w:jc w:val="center"/>
        <w:rPr>
          <w:rFonts w:ascii="微軟正黑體" w:eastAsia="微軟正黑體" w:hAnsi="微軟正黑體" w:cs="Arial" w:hint="eastAsia"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color w:val="222222"/>
          <w:shd w:val="clear" w:color="auto" w:fill="FFFFFF"/>
        </w:rPr>
        <w:t>利用「原因、經過、結果」指導學生寫摘要</w:t>
      </w:r>
      <w:r w:rsidR="000C3DC7" w:rsidRPr="00E374C7">
        <w:rPr>
          <w:rFonts w:ascii="微軟正黑體" w:eastAsia="微軟正黑體" w:hAnsi="微軟正黑體" w:cs="Arial" w:hint="eastAsia"/>
          <w:color w:val="0D0D0D" w:themeColor="text1" w:themeTint="F2"/>
        </w:rPr>
        <w:t xml:space="preserve"> </w:t>
      </w:r>
    </w:p>
    <w:p w:rsidR="00F875D9" w:rsidRPr="00E374C7" w:rsidRDefault="000C3DC7" w:rsidP="000C3DC7">
      <w:pPr>
        <w:pStyle w:val="a6"/>
        <w:spacing w:line="420" w:lineRule="atLeast"/>
        <w:jc w:val="center"/>
        <w:rPr>
          <w:rFonts w:ascii="微軟正黑體" w:eastAsia="微軟正黑體" w:hAnsi="微軟正黑體" w:cs="Arial" w:hint="eastAsia"/>
          <w:color w:val="0D0D0D" w:themeColor="text1" w:themeTint="F2"/>
        </w:rPr>
      </w:pP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 xml:space="preserve"> </w:t>
      </w:r>
    </w:p>
    <w:p w:rsidR="00F875D9" w:rsidRPr="00E374C7" w:rsidRDefault="00F875D9" w:rsidP="000C3DC7">
      <w:pPr>
        <w:pStyle w:val="a6"/>
        <w:spacing w:line="420" w:lineRule="atLeast"/>
        <w:jc w:val="center"/>
        <w:rPr>
          <w:rFonts w:ascii="微軟正黑體" w:eastAsia="微軟正黑體" w:hAnsi="微軟正黑體" w:cs="Arial" w:hint="eastAsia"/>
          <w:color w:val="0D0D0D" w:themeColor="text1" w:themeTint="F2"/>
        </w:rPr>
      </w:pPr>
      <w:r w:rsidRPr="00E374C7">
        <w:rPr>
          <w:rFonts w:ascii="微軟正黑體" w:eastAsia="微軟正黑體" w:hAnsi="微軟正黑體" w:cs="Arial" w:hint="eastAsia"/>
          <w:noProof/>
          <w:color w:val="0D0D0D" w:themeColor="text1" w:themeTint="F2"/>
        </w:rPr>
        <w:drawing>
          <wp:inline distT="0" distB="0" distL="0" distR="0" wp14:anchorId="7FA10DA2" wp14:editId="60950080">
            <wp:extent cx="4430806" cy="3323371"/>
            <wp:effectExtent l="0" t="0" r="825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班級閱讀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737" cy="332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DC7" w:rsidRPr="00E374C7">
        <w:rPr>
          <w:rFonts w:ascii="微軟正黑體" w:eastAsia="微軟正黑體" w:hAnsi="微軟正黑體" w:cs="Arial" w:hint="eastAsia"/>
          <w:color w:val="0D0D0D" w:themeColor="text1" w:themeTint="F2"/>
        </w:rPr>
        <w:t xml:space="preserve">  </w:t>
      </w:r>
    </w:p>
    <w:p w:rsidR="000C3DC7" w:rsidRPr="00E374C7" w:rsidRDefault="00F875D9" w:rsidP="000C3DC7">
      <w:pPr>
        <w:pStyle w:val="a6"/>
        <w:spacing w:line="420" w:lineRule="atLeast"/>
        <w:jc w:val="center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color w:val="222222"/>
          <w:shd w:val="clear" w:color="auto" w:fill="FFFFFF"/>
        </w:rPr>
        <w:t>閱讀課上與學生一同討論學習單上的提問</w:t>
      </w:r>
      <w:r w:rsidR="000C3DC7" w:rsidRPr="00E374C7">
        <w:rPr>
          <w:rFonts w:ascii="微軟正黑體" w:eastAsia="微軟正黑體" w:hAnsi="微軟正黑體" w:cs="Arial" w:hint="eastAsia"/>
          <w:color w:val="0D0D0D" w:themeColor="text1" w:themeTint="F2"/>
        </w:rPr>
        <w:t xml:space="preserve">          </w:t>
      </w:r>
    </w:p>
    <w:p w:rsidR="00157D62" w:rsidRPr="00E374C7" w:rsidRDefault="00F875D9" w:rsidP="00F36E53">
      <w:pPr>
        <w:pStyle w:val="a6"/>
        <w:spacing w:line="420" w:lineRule="atLeast"/>
        <w:rPr>
          <w:rFonts w:ascii="微軟正黑體" w:eastAsia="微軟正黑體" w:hAnsi="微軟正黑體" w:cs="Arial" w:hint="eastAsia"/>
          <w:b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b/>
          <w:noProof/>
          <w:color w:val="0D0D0D" w:themeColor="text1" w:themeTint="F2"/>
        </w:rPr>
        <w:lastRenderedPageBreak/>
        <w:drawing>
          <wp:inline distT="0" distB="0" distL="0" distR="0" wp14:anchorId="4F412A0E" wp14:editId="11F74915">
            <wp:extent cx="5274310" cy="741045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事的那一天（1011林晏誴）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5D9" w:rsidRPr="00E374C7" w:rsidRDefault="00F875D9" w:rsidP="00F875D9">
      <w:pPr>
        <w:pStyle w:val="a6"/>
        <w:spacing w:line="420" w:lineRule="atLeast"/>
        <w:jc w:val="center"/>
        <w:rPr>
          <w:rFonts w:ascii="微軟正黑體" w:eastAsia="微軟正黑體" w:hAnsi="微軟正黑體" w:cs="Arial" w:hint="eastAsia"/>
          <w:bCs/>
          <w:color w:val="222222"/>
          <w:shd w:val="clear" w:color="auto" w:fill="FFFFFF"/>
        </w:rPr>
      </w:pP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學生的學習單-</w:t>
      </w:r>
      <w:r w:rsidR="001841FD" w:rsidRPr="00E374C7">
        <w:rPr>
          <w:rFonts w:ascii="微軟正黑體" w:eastAsia="微軟正黑體" w:hAnsi="微軟正黑體" w:cs="Arial" w:hint="eastAsia"/>
          <w:color w:val="0D0D0D" w:themeColor="text1" w:themeTint="F2"/>
        </w:rPr>
        <w:t>《</w:t>
      </w:r>
      <w:r w:rsidRPr="00E374C7">
        <w:rPr>
          <w:rFonts w:ascii="微軟正黑體" w:eastAsia="微軟正黑體" w:hAnsi="微軟正黑體" w:cs="Arial"/>
          <w:bCs/>
          <w:color w:val="222222"/>
          <w:shd w:val="clear" w:color="auto" w:fill="FFFFFF"/>
        </w:rPr>
        <w:t>出事的那一天</w:t>
      </w:r>
      <w:r w:rsidR="001841FD" w:rsidRPr="00E374C7">
        <w:rPr>
          <w:rFonts w:ascii="微軟正黑體" w:eastAsia="微軟正黑體" w:hAnsi="微軟正黑體" w:cs="Arial" w:hint="eastAsia"/>
          <w:bCs/>
          <w:color w:val="222222"/>
          <w:shd w:val="clear" w:color="auto" w:fill="FFFFFF"/>
        </w:rPr>
        <w:t>》</w:t>
      </w:r>
    </w:p>
    <w:p w:rsidR="00F875D9" w:rsidRPr="00E374C7" w:rsidRDefault="00F875D9" w:rsidP="00F875D9">
      <w:pPr>
        <w:pStyle w:val="a6"/>
        <w:spacing w:line="420" w:lineRule="atLeast"/>
        <w:jc w:val="center"/>
        <w:rPr>
          <w:rFonts w:ascii="微軟正黑體" w:eastAsia="微軟正黑體" w:hAnsi="微軟正黑體" w:cs="Arial" w:hint="eastAsia"/>
          <w:bCs/>
          <w:color w:val="222222"/>
          <w:shd w:val="clear" w:color="auto" w:fill="FFFFFF"/>
        </w:rPr>
      </w:pPr>
    </w:p>
    <w:p w:rsidR="001841FD" w:rsidRPr="00E374C7" w:rsidRDefault="001841FD" w:rsidP="0013208B">
      <w:pPr>
        <w:pStyle w:val="a4"/>
        <w:spacing w:line="420" w:lineRule="atLeast"/>
        <w:rPr>
          <w:rFonts w:ascii="微軟正黑體" w:eastAsia="微軟正黑體" w:hAnsi="微軟正黑體" w:cs="Arial" w:hint="eastAsia"/>
          <w:color w:val="0D0D0D" w:themeColor="text1" w:themeTint="F2"/>
          <w:sz w:val="24"/>
        </w:rPr>
      </w:pPr>
    </w:p>
    <w:p w:rsidR="008423A1" w:rsidRPr="00E374C7" w:rsidRDefault="00011B7A" w:rsidP="0013208B">
      <w:pPr>
        <w:pStyle w:val="a4"/>
        <w:spacing w:line="420" w:lineRule="atLeast"/>
        <w:rPr>
          <w:rFonts w:ascii="微軟正黑體" w:eastAsia="微軟正黑體" w:hAnsi="微軟正黑體" w:cs="Arial"/>
          <w:b/>
          <w:color w:val="0D0D0D" w:themeColor="text1" w:themeTint="F2"/>
          <w:sz w:val="24"/>
        </w:rPr>
      </w:pPr>
      <w:r w:rsidRPr="00E374C7">
        <w:rPr>
          <w:rFonts w:ascii="微軟正黑體" w:eastAsia="微軟正黑體" w:hAnsi="微軟正黑體" w:cs="Arial" w:hint="eastAsia"/>
          <w:b/>
          <w:color w:val="0D0D0D" w:themeColor="text1" w:themeTint="F2"/>
          <w:sz w:val="24"/>
        </w:rPr>
        <w:lastRenderedPageBreak/>
        <w:t>4</w:t>
      </w:r>
      <w:r w:rsidR="008423A1" w:rsidRPr="00E374C7">
        <w:rPr>
          <w:rFonts w:ascii="微軟正黑體" w:eastAsia="微軟正黑體" w:hAnsi="微軟正黑體" w:cs="Arial" w:hint="eastAsia"/>
          <w:b/>
          <w:color w:val="0D0D0D" w:themeColor="text1" w:themeTint="F2"/>
          <w:sz w:val="24"/>
        </w:rPr>
        <w:t>.學生的改變與家長的支持</w:t>
      </w:r>
    </w:p>
    <w:p w:rsidR="00011B7A" w:rsidRPr="00E374C7" w:rsidRDefault="00011B7A" w:rsidP="00F875D9">
      <w:pPr>
        <w:spacing w:before="100" w:beforeAutospacing="1" w:after="100" w:afterAutospacing="1" w:line="420" w:lineRule="atLeast"/>
        <w:ind w:firstLine="480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推動閱讀兩年多來，班上學生總習慣在早自修、週末隨手拿起書來看，還會在下課時討論本</w:t>
      </w:r>
      <w:proofErr w:type="gramStart"/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週的共讀書目</w:t>
      </w:r>
      <w:proofErr w:type="gramEnd"/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。家長也反應學生回家後看電視、打電動的時間變少，還影響家中的弟弟、妹妹一起愛看書。而做為導師的我，</w:t>
      </w:r>
      <w:r w:rsidR="00BE72DB" w:rsidRPr="00E374C7">
        <w:rPr>
          <w:rFonts w:ascii="微軟正黑體" w:eastAsia="微軟正黑體" w:hAnsi="微軟正黑體" w:cs="Arial" w:hint="eastAsia"/>
          <w:color w:val="0D0D0D" w:themeColor="text1" w:themeTint="F2"/>
        </w:rPr>
        <w:t>透過讓全</w:t>
      </w:r>
      <w:proofErr w:type="gramStart"/>
      <w:r w:rsidR="00BE72DB" w:rsidRPr="00E374C7">
        <w:rPr>
          <w:rFonts w:ascii="微軟正黑體" w:eastAsia="微軟正黑體" w:hAnsi="微軟正黑體" w:cs="Arial" w:hint="eastAsia"/>
          <w:color w:val="0D0D0D" w:themeColor="text1" w:themeTint="F2"/>
        </w:rPr>
        <w:t>班共讀少年</w:t>
      </w:r>
      <w:proofErr w:type="gramEnd"/>
      <w:r w:rsidR="00BE72DB" w:rsidRPr="00E374C7">
        <w:rPr>
          <w:rFonts w:ascii="微軟正黑體" w:eastAsia="微軟正黑體" w:hAnsi="微軟正黑體" w:cs="Arial" w:hint="eastAsia"/>
          <w:color w:val="0D0D0D" w:themeColor="text1" w:themeTint="F2"/>
        </w:rPr>
        <w:t>小說，取代以「說教」解決學生問題，感受到</w:t>
      </w:r>
      <w:r w:rsidRPr="00E374C7">
        <w:rPr>
          <w:rFonts w:ascii="微軟正黑體" w:eastAsia="微軟正黑體" w:hAnsi="微軟正黑體" w:cs="Arial" w:hint="eastAsia"/>
          <w:color w:val="0D0D0D" w:themeColor="text1" w:themeTint="F2"/>
        </w:rPr>
        <w:t>學生在少年小說的滋養下愈見成熟</w:t>
      </w:r>
      <w:r w:rsidR="00BE72DB" w:rsidRPr="00E374C7">
        <w:rPr>
          <w:rFonts w:ascii="微軟正黑體" w:eastAsia="微軟正黑體" w:hAnsi="微軟正黑體" w:cs="Arial" w:hint="eastAsia"/>
          <w:color w:val="0D0D0D" w:themeColor="text1" w:themeTint="F2"/>
        </w:rPr>
        <w:t>，而使班級呈現溫和、正向的氛圍。</w:t>
      </w:r>
    </w:p>
    <w:p w:rsidR="000C3DC7" w:rsidRPr="00E374C7" w:rsidRDefault="000C3DC7" w:rsidP="00F875D9">
      <w:pPr>
        <w:pStyle w:val="a6"/>
        <w:spacing w:line="420" w:lineRule="atLeast"/>
        <w:jc w:val="center"/>
        <w:rPr>
          <w:rFonts w:ascii="微軟正黑體" w:eastAsia="微軟正黑體" w:hAnsi="微軟正黑體" w:cs="Arial"/>
          <w:b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b/>
          <w:noProof/>
          <w:color w:val="0D0D0D" w:themeColor="text1" w:themeTint="F2"/>
        </w:rPr>
        <w:drawing>
          <wp:inline distT="0" distB="0" distL="0" distR="0" wp14:anchorId="56BB76FB" wp14:editId="70D0588B">
            <wp:extent cx="3541056" cy="2655794"/>
            <wp:effectExtent l="0" t="0" r="2540" b="0"/>
            <wp:docPr id="2" name="Picture 2" descr="F:\DCIM\105CANON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DCIM\105CANON\IMG_04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31" cy="266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DC7" w:rsidRPr="00E374C7" w:rsidRDefault="00F875D9" w:rsidP="00F875D9">
      <w:pPr>
        <w:pStyle w:val="a6"/>
        <w:spacing w:line="420" w:lineRule="atLeast"/>
        <w:ind w:right="960"/>
        <w:rPr>
          <w:rFonts w:ascii="微軟正黑體" w:eastAsia="微軟正黑體" w:hAnsi="微軟正黑體" w:cs="Arial"/>
          <w:color w:val="0D0D0D" w:themeColor="text1" w:themeTint="F2"/>
        </w:rPr>
      </w:pPr>
      <w:r w:rsidRPr="00E374C7">
        <w:rPr>
          <w:rFonts w:ascii="微軟正黑體" w:eastAsia="微軟正黑體" w:hAnsi="微軟正黑體" w:cs="Arial" w:hint="eastAsia"/>
          <w:color w:val="222222"/>
          <w:shd w:val="clear" w:color="auto" w:fill="FFFFFF"/>
        </w:rPr>
        <w:t xml:space="preserve">                    </w:t>
      </w:r>
      <w:r w:rsidRPr="00E374C7">
        <w:rPr>
          <w:rFonts w:ascii="微軟正黑體" w:eastAsia="微軟正黑體" w:hAnsi="微軟正黑體" w:cs="Arial"/>
          <w:color w:val="222222"/>
          <w:shd w:val="clear" w:color="auto" w:fill="FFFFFF"/>
        </w:rPr>
        <w:t>晨光時間，</w:t>
      </w:r>
      <w:proofErr w:type="gramStart"/>
      <w:r w:rsidRPr="00E374C7">
        <w:rPr>
          <w:rFonts w:ascii="微軟正黑體" w:eastAsia="微軟正黑體" w:hAnsi="微軟正黑體" w:cs="Arial"/>
          <w:color w:val="222222"/>
          <w:shd w:val="clear" w:color="auto" w:fill="FFFFFF"/>
        </w:rPr>
        <w:t>班級共讀《五體不滿足》</w:t>
      </w:r>
      <w:proofErr w:type="gramEnd"/>
      <w:r w:rsidR="00024A5F" w:rsidRPr="00E374C7">
        <w:rPr>
          <w:rFonts w:ascii="微軟正黑體" w:eastAsia="微軟正黑體" w:hAnsi="微軟正黑體" w:cs="Arial" w:hint="eastAsia"/>
          <w:color w:val="0D0D0D" w:themeColor="text1" w:themeTint="F2"/>
        </w:rPr>
        <w:t xml:space="preserve">    </w:t>
      </w:r>
    </w:p>
    <w:p w:rsidR="00F875D9" w:rsidRPr="00E374C7" w:rsidRDefault="00F875D9" w:rsidP="00157D62">
      <w:pPr>
        <w:spacing w:line="420" w:lineRule="atLeast"/>
        <w:ind w:firstLineChars="83" w:firstLine="199"/>
        <w:rPr>
          <w:rFonts w:ascii="微軟正黑體" w:eastAsia="微軟正黑體" w:hAnsi="微軟正黑體" w:cs="Arial" w:hint="eastAsia"/>
          <w:color w:val="0D0D0D" w:themeColor="text1" w:themeTint="F2"/>
        </w:rPr>
      </w:pPr>
      <w:r w:rsidRPr="00E374C7">
        <w:rPr>
          <w:rFonts w:ascii="微軟正黑體" w:eastAsia="微軟正黑體" w:hAnsi="微軟正黑體" w:cs="Arial"/>
          <w:b/>
          <w:noProof/>
          <w:color w:val="0D0D0D" w:themeColor="text1" w:themeTint="F2"/>
        </w:rPr>
        <w:drawing>
          <wp:anchor distT="0" distB="0" distL="114300" distR="114300" simplePos="0" relativeHeight="251658240" behindDoc="1" locked="0" layoutInCell="1" allowOverlap="1" wp14:anchorId="03E1B2C7" wp14:editId="04942D86">
            <wp:simplePos x="0" y="0"/>
            <wp:positionH relativeFrom="column">
              <wp:posOffset>974725</wp:posOffset>
            </wp:positionH>
            <wp:positionV relativeFrom="paragraph">
              <wp:posOffset>244475</wp:posOffset>
            </wp:positionV>
            <wp:extent cx="3556635" cy="2666365"/>
            <wp:effectExtent l="0" t="0" r="5715" b="635"/>
            <wp:wrapTight wrapText="bothSides">
              <wp:wrapPolygon edited="0">
                <wp:start x="0" y="0"/>
                <wp:lineTo x="0" y="21451"/>
                <wp:lineTo x="21519" y="21451"/>
                <wp:lineTo x="21519" y="0"/>
                <wp:lineTo x="0" y="0"/>
              </wp:wrapPolygon>
            </wp:wrapTight>
            <wp:docPr id="7" name="Picture 2" descr="F:\DCIM\105CANON\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DCIM\105CANON\IMG_05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5D9" w:rsidRPr="00E374C7" w:rsidRDefault="00F875D9" w:rsidP="00157D62">
      <w:pPr>
        <w:spacing w:line="420" w:lineRule="atLeast"/>
        <w:ind w:firstLineChars="83" w:firstLine="199"/>
        <w:rPr>
          <w:rFonts w:ascii="微軟正黑體" w:eastAsia="微軟正黑體" w:hAnsi="微軟正黑體" w:cs="Arial" w:hint="eastAsia"/>
          <w:color w:val="0D0D0D" w:themeColor="text1" w:themeTint="F2"/>
        </w:rPr>
      </w:pPr>
    </w:p>
    <w:p w:rsidR="00F875D9" w:rsidRPr="00E374C7" w:rsidRDefault="00F875D9" w:rsidP="00157D62">
      <w:pPr>
        <w:spacing w:line="420" w:lineRule="atLeast"/>
        <w:ind w:firstLineChars="83" w:firstLine="199"/>
        <w:rPr>
          <w:rFonts w:ascii="微軟正黑體" w:eastAsia="微軟正黑體" w:hAnsi="微軟正黑體" w:cs="Arial" w:hint="eastAsia"/>
          <w:color w:val="0D0D0D" w:themeColor="text1" w:themeTint="F2"/>
        </w:rPr>
      </w:pPr>
    </w:p>
    <w:p w:rsidR="00F875D9" w:rsidRPr="00E374C7" w:rsidRDefault="00F875D9" w:rsidP="00157D62">
      <w:pPr>
        <w:spacing w:line="420" w:lineRule="atLeast"/>
        <w:ind w:firstLineChars="83" w:firstLine="199"/>
        <w:rPr>
          <w:rFonts w:ascii="微軟正黑體" w:eastAsia="微軟正黑體" w:hAnsi="微軟正黑體" w:cs="Arial" w:hint="eastAsia"/>
          <w:color w:val="0D0D0D" w:themeColor="text1" w:themeTint="F2"/>
        </w:rPr>
      </w:pPr>
    </w:p>
    <w:p w:rsidR="00F875D9" w:rsidRPr="00E374C7" w:rsidRDefault="00F875D9" w:rsidP="00157D62">
      <w:pPr>
        <w:spacing w:line="420" w:lineRule="atLeast"/>
        <w:ind w:firstLineChars="83" w:firstLine="199"/>
        <w:rPr>
          <w:rFonts w:ascii="微軟正黑體" w:eastAsia="微軟正黑體" w:hAnsi="微軟正黑體" w:cs="Arial" w:hint="eastAsia"/>
          <w:color w:val="0D0D0D" w:themeColor="text1" w:themeTint="F2"/>
        </w:rPr>
      </w:pPr>
    </w:p>
    <w:p w:rsidR="00F875D9" w:rsidRPr="00E374C7" w:rsidRDefault="00F875D9" w:rsidP="00157D62">
      <w:pPr>
        <w:spacing w:line="420" w:lineRule="atLeast"/>
        <w:ind w:firstLineChars="83" w:firstLine="199"/>
        <w:rPr>
          <w:rFonts w:ascii="微軟正黑體" w:eastAsia="微軟正黑體" w:hAnsi="微軟正黑體" w:cs="Arial" w:hint="eastAsia"/>
          <w:color w:val="0D0D0D" w:themeColor="text1" w:themeTint="F2"/>
        </w:rPr>
      </w:pPr>
    </w:p>
    <w:p w:rsidR="00F875D9" w:rsidRPr="00E374C7" w:rsidRDefault="00F875D9" w:rsidP="00157D62">
      <w:pPr>
        <w:spacing w:line="420" w:lineRule="atLeast"/>
        <w:ind w:firstLineChars="83" w:firstLine="199"/>
        <w:rPr>
          <w:rFonts w:ascii="微軟正黑體" w:eastAsia="微軟正黑體" w:hAnsi="微軟正黑體" w:cs="Arial" w:hint="eastAsia"/>
          <w:color w:val="0D0D0D" w:themeColor="text1" w:themeTint="F2"/>
        </w:rPr>
      </w:pPr>
    </w:p>
    <w:p w:rsidR="00F875D9" w:rsidRPr="00E374C7" w:rsidRDefault="00F875D9" w:rsidP="001841FD">
      <w:pPr>
        <w:spacing w:line="420" w:lineRule="atLeast"/>
        <w:ind w:firstLineChars="83" w:firstLine="199"/>
        <w:jc w:val="center"/>
        <w:rPr>
          <w:rFonts w:ascii="微軟正黑體" w:eastAsia="微軟正黑體" w:hAnsi="微軟正黑體" w:cs="Arial" w:hint="eastAsia"/>
          <w:color w:val="0D0D0D" w:themeColor="text1" w:themeTint="F2"/>
        </w:rPr>
      </w:pPr>
    </w:p>
    <w:p w:rsidR="00F875D9" w:rsidRPr="00E374C7" w:rsidRDefault="00F875D9" w:rsidP="00157D62">
      <w:pPr>
        <w:spacing w:line="420" w:lineRule="atLeast"/>
        <w:ind w:firstLineChars="83" w:firstLine="199"/>
        <w:rPr>
          <w:rFonts w:ascii="微軟正黑體" w:eastAsia="微軟正黑體" w:hAnsi="微軟正黑體" w:cs="Arial" w:hint="eastAsia"/>
          <w:color w:val="0D0D0D" w:themeColor="text1" w:themeTint="F2"/>
        </w:rPr>
      </w:pPr>
    </w:p>
    <w:p w:rsidR="00F875D9" w:rsidRPr="00E374C7" w:rsidRDefault="00F875D9" w:rsidP="00157D62">
      <w:pPr>
        <w:spacing w:line="420" w:lineRule="atLeast"/>
        <w:ind w:firstLineChars="83" w:firstLine="199"/>
        <w:rPr>
          <w:rFonts w:ascii="微軟正黑體" w:eastAsia="微軟正黑體" w:hAnsi="微軟正黑體" w:cs="Arial" w:hint="eastAsia"/>
          <w:color w:val="0D0D0D" w:themeColor="text1" w:themeTint="F2"/>
        </w:rPr>
      </w:pPr>
    </w:p>
    <w:p w:rsidR="00F875D9" w:rsidRPr="00E374C7" w:rsidRDefault="00F875D9" w:rsidP="00F875D9">
      <w:pPr>
        <w:spacing w:line="420" w:lineRule="atLeast"/>
        <w:ind w:firstLineChars="0" w:firstLine="0"/>
        <w:rPr>
          <w:rFonts w:ascii="微軟正黑體" w:eastAsia="微軟正黑體" w:hAnsi="微軟正黑體" w:cs="Arial" w:hint="eastAsia"/>
          <w:color w:val="222222"/>
          <w:shd w:val="clear" w:color="auto" w:fill="FFFFFF"/>
        </w:rPr>
      </w:pPr>
      <w:r w:rsidRPr="00E374C7">
        <w:rPr>
          <w:rFonts w:ascii="微軟正黑體" w:eastAsia="微軟正黑體" w:hAnsi="微軟正黑體" w:cs="Arial" w:hint="eastAsia"/>
          <w:color w:val="222222"/>
          <w:shd w:val="clear" w:color="auto" w:fill="FFFFFF"/>
        </w:rPr>
        <w:t xml:space="preserve"> </w:t>
      </w:r>
    </w:p>
    <w:p w:rsidR="00157D62" w:rsidRPr="00E374C7" w:rsidRDefault="00F875D9" w:rsidP="00F875D9">
      <w:pPr>
        <w:spacing w:line="420" w:lineRule="atLeast"/>
        <w:ind w:firstLineChars="0" w:firstLine="0"/>
        <w:rPr>
          <w:rFonts w:ascii="微軟正黑體" w:eastAsia="微軟正黑體" w:hAnsi="微軟正黑體" w:cs="Arial"/>
        </w:rPr>
      </w:pPr>
      <w:r w:rsidRPr="00E374C7">
        <w:rPr>
          <w:rFonts w:ascii="微軟正黑體" w:eastAsia="微軟正黑體" w:hAnsi="微軟正黑體" w:cs="Arial" w:hint="eastAsia"/>
          <w:color w:val="222222"/>
          <w:shd w:val="clear" w:color="auto" w:fill="FFFFFF"/>
        </w:rPr>
        <w:t xml:space="preserve">  </w:t>
      </w:r>
      <w:r w:rsidRPr="00E374C7">
        <w:rPr>
          <w:rFonts w:ascii="微軟正黑體" w:eastAsia="微軟正黑體" w:hAnsi="微軟正黑體" w:cs="Arial"/>
          <w:color w:val="222222"/>
          <w:shd w:val="clear" w:color="auto" w:fill="FFFFFF"/>
        </w:rPr>
        <w:t>導師分享閱讀《五體不滿足》的收穫，並與同學討論如何與班上的身障生相處</w:t>
      </w:r>
    </w:p>
    <w:sectPr w:rsidR="00157D62" w:rsidRPr="00E374C7" w:rsidSect="00D1545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62C" w:rsidRDefault="00A2662C" w:rsidP="00BB52D3">
      <w:pPr>
        <w:spacing w:line="240" w:lineRule="auto"/>
        <w:ind w:firstLine="480"/>
      </w:pPr>
      <w:r>
        <w:separator/>
      </w:r>
    </w:p>
  </w:endnote>
  <w:endnote w:type="continuationSeparator" w:id="0">
    <w:p w:rsidR="00A2662C" w:rsidRDefault="00A2662C" w:rsidP="00BB52D3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華康楷書體W3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華康中黑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2D3" w:rsidRDefault="00BB52D3" w:rsidP="00BB52D3">
    <w:pPr>
      <w:pStyle w:val="a9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1182253"/>
      <w:docPartObj>
        <w:docPartGallery w:val="Page Numbers (Bottom of Page)"/>
        <w:docPartUnique/>
      </w:docPartObj>
    </w:sdtPr>
    <w:sdtEndPr/>
    <w:sdtContent>
      <w:p w:rsidR="000C3DC7" w:rsidRDefault="000C3DC7" w:rsidP="000C3DC7">
        <w:pPr>
          <w:pStyle w:val="a9"/>
          <w:ind w:firstLine="4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4C7" w:rsidRPr="00E374C7">
          <w:rPr>
            <w:noProof/>
            <w:lang w:val="zh-TW"/>
          </w:rPr>
          <w:t>1</w:t>
        </w:r>
        <w:r>
          <w:fldChar w:fldCharType="end"/>
        </w:r>
      </w:p>
    </w:sdtContent>
  </w:sdt>
  <w:p w:rsidR="00BB52D3" w:rsidRDefault="00BB52D3" w:rsidP="00BB52D3">
    <w:pPr>
      <w:pStyle w:val="a9"/>
      <w:ind w:firstLine="40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2D3" w:rsidRDefault="00BB52D3" w:rsidP="00BB52D3">
    <w:pPr>
      <w:pStyle w:val="a9"/>
      <w:ind w:firstLine="4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62C" w:rsidRDefault="00A2662C" w:rsidP="00BB52D3">
      <w:pPr>
        <w:spacing w:line="240" w:lineRule="auto"/>
        <w:ind w:firstLine="480"/>
      </w:pPr>
      <w:r>
        <w:separator/>
      </w:r>
    </w:p>
  </w:footnote>
  <w:footnote w:type="continuationSeparator" w:id="0">
    <w:p w:rsidR="00A2662C" w:rsidRDefault="00A2662C" w:rsidP="00BB52D3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2D3" w:rsidRDefault="00BB52D3" w:rsidP="00BB52D3">
    <w:pPr>
      <w:pStyle w:val="a7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FDF" w:rsidRPr="00466BAB" w:rsidRDefault="00B47FDF" w:rsidP="00B47FDF">
    <w:pPr>
      <w:pStyle w:val="a7"/>
      <w:ind w:firstLine="400"/>
      <w:jc w:val="right"/>
      <w:rPr>
        <w:rFonts w:ascii="微軟正黑體" w:eastAsia="微軟正黑體" w:hAnsi="微軟正黑體"/>
      </w:rPr>
    </w:pPr>
    <w:r w:rsidRPr="00466BAB">
      <w:rPr>
        <w:rFonts w:ascii="微軟正黑體" w:eastAsia="微軟正黑體" w:hAnsi="微軟正黑體" w:hint="eastAsia"/>
      </w:rPr>
      <w:t>圖書教師電子報 第</w:t>
    </w:r>
    <w:r w:rsidR="005137D9">
      <w:rPr>
        <w:rFonts w:ascii="微軟正黑體" w:eastAsia="微軟正黑體" w:hAnsi="微軟正黑體" w:hint="eastAsia"/>
      </w:rPr>
      <w:t>23</w:t>
    </w:r>
    <w:r w:rsidRPr="00466BAB">
      <w:rPr>
        <w:rFonts w:ascii="微軟正黑體" w:eastAsia="微軟正黑體" w:hAnsi="微軟正黑體" w:hint="eastAsia"/>
      </w:rPr>
      <w:t>期 2013年</w:t>
    </w:r>
    <w:r>
      <w:rPr>
        <w:rFonts w:ascii="微軟正黑體" w:eastAsia="微軟正黑體" w:hAnsi="微軟正黑體" w:hint="eastAsia"/>
      </w:rPr>
      <w:t>5</w:t>
    </w:r>
    <w:r w:rsidRPr="00466BAB">
      <w:rPr>
        <w:rFonts w:ascii="微軟正黑體" w:eastAsia="微軟正黑體" w:hAnsi="微軟正黑體" w:hint="eastAsia"/>
      </w:rPr>
      <w:t>月</w:t>
    </w:r>
  </w:p>
  <w:p w:rsidR="00BB52D3" w:rsidRPr="005137D9" w:rsidRDefault="00BB52D3" w:rsidP="00BB52D3">
    <w:pPr>
      <w:pStyle w:val="a7"/>
      <w:ind w:firstLine="40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2D3" w:rsidRDefault="00BB52D3" w:rsidP="00BB52D3">
    <w:pPr>
      <w:pStyle w:val="a7"/>
      <w:ind w:firstLine="4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E53"/>
    <w:rsid w:val="00011B7A"/>
    <w:rsid w:val="00024A5F"/>
    <w:rsid w:val="00035203"/>
    <w:rsid w:val="00062663"/>
    <w:rsid w:val="000C3DC7"/>
    <w:rsid w:val="0013208B"/>
    <w:rsid w:val="00133539"/>
    <w:rsid w:val="00157D62"/>
    <w:rsid w:val="001841FD"/>
    <w:rsid w:val="002931A1"/>
    <w:rsid w:val="003875E1"/>
    <w:rsid w:val="003D3452"/>
    <w:rsid w:val="003F0C04"/>
    <w:rsid w:val="0042179D"/>
    <w:rsid w:val="00435FD4"/>
    <w:rsid w:val="0048053A"/>
    <w:rsid w:val="00480983"/>
    <w:rsid w:val="005137D9"/>
    <w:rsid w:val="005D69E0"/>
    <w:rsid w:val="005F68E7"/>
    <w:rsid w:val="00613EDD"/>
    <w:rsid w:val="0066168C"/>
    <w:rsid w:val="0076218F"/>
    <w:rsid w:val="0076248F"/>
    <w:rsid w:val="008423A1"/>
    <w:rsid w:val="0086748F"/>
    <w:rsid w:val="009379AB"/>
    <w:rsid w:val="00A2662C"/>
    <w:rsid w:val="00A41175"/>
    <w:rsid w:val="00A721B7"/>
    <w:rsid w:val="00A95C20"/>
    <w:rsid w:val="00B24B75"/>
    <w:rsid w:val="00B47FDF"/>
    <w:rsid w:val="00BB52D3"/>
    <w:rsid w:val="00BE72DB"/>
    <w:rsid w:val="00C264EB"/>
    <w:rsid w:val="00CB54F5"/>
    <w:rsid w:val="00D1545F"/>
    <w:rsid w:val="00D516F5"/>
    <w:rsid w:val="00D92B15"/>
    <w:rsid w:val="00E374C7"/>
    <w:rsid w:val="00F36E53"/>
    <w:rsid w:val="00F87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6E53"/>
    <w:pPr>
      <w:widowControl w:val="0"/>
      <w:adjustRightInd w:val="0"/>
      <w:snapToGrid w:val="0"/>
      <w:spacing w:line="480" w:lineRule="atLeast"/>
      <w:ind w:firstLineChars="200" w:firstLine="200"/>
      <w:jc w:val="both"/>
    </w:pPr>
    <w:rPr>
      <w:rFonts w:ascii="Times New Roman" w:eastAsia="華康楷書體W3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題"/>
    <w:basedOn w:val="a"/>
    <w:rsid w:val="00F36E53"/>
    <w:pPr>
      <w:ind w:firstLineChars="0" w:firstLine="0"/>
    </w:pPr>
    <w:rPr>
      <w:rFonts w:eastAsia="華康中黑體"/>
      <w:color w:val="943634"/>
      <w:sz w:val="32"/>
      <w:szCs w:val="32"/>
    </w:rPr>
  </w:style>
  <w:style w:type="paragraph" w:customStyle="1" w:styleId="a4">
    <w:name w:val="中標題"/>
    <w:basedOn w:val="a"/>
    <w:rsid w:val="00F36E53"/>
    <w:pPr>
      <w:ind w:firstLineChars="0" w:firstLine="0"/>
    </w:pPr>
    <w:rPr>
      <w:color w:val="244061"/>
      <w:sz w:val="28"/>
    </w:rPr>
  </w:style>
  <w:style w:type="paragraph" w:customStyle="1" w:styleId="a5">
    <w:name w:val="小標題"/>
    <w:basedOn w:val="a4"/>
    <w:rsid w:val="00F36E53"/>
    <w:rPr>
      <w:color w:val="00B050"/>
      <w:sz w:val="24"/>
      <w:shd w:val="pct15" w:color="auto" w:fill="FFFFFF"/>
    </w:rPr>
  </w:style>
  <w:style w:type="paragraph" w:customStyle="1" w:styleId="a6">
    <w:name w:val="小標"/>
    <w:basedOn w:val="a4"/>
    <w:rsid w:val="00F36E53"/>
    <w:rPr>
      <w:color w:val="4F6228"/>
      <w:sz w:val="24"/>
    </w:rPr>
  </w:style>
  <w:style w:type="paragraph" w:styleId="a7">
    <w:name w:val="header"/>
    <w:basedOn w:val="a"/>
    <w:link w:val="a8"/>
    <w:uiPriority w:val="99"/>
    <w:unhideWhenUsed/>
    <w:rsid w:val="00BB52D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B52D3"/>
    <w:rPr>
      <w:rFonts w:ascii="Times New Roman" w:eastAsia="華康楷書體W3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B52D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B52D3"/>
    <w:rPr>
      <w:rFonts w:ascii="Times New Roman" w:eastAsia="華康楷書體W3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264E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264E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C3DC7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新細明體" w:eastAsia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36E53"/>
    <w:pPr>
      <w:widowControl w:val="0"/>
      <w:adjustRightInd w:val="0"/>
      <w:snapToGrid w:val="0"/>
      <w:spacing w:line="480" w:lineRule="atLeast"/>
      <w:ind w:firstLineChars="200" w:firstLine="200"/>
      <w:jc w:val="both"/>
    </w:pPr>
    <w:rPr>
      <w:rFonts w:ascii="Times New Roman" w:eastAsia="華康楷書體W3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題"/>
    <w:basedOn w:val="a"/>
    <w:rsid w:val="00F36E53"/>
    <w:pPr>
      <w:ind w:firstLineChars="0" w:firstLine="0"/>
    </w:pPr>
    <w:rPr>
      <w:rFonts w:eastAsia="華康中黑體"/>
      <w:color w:val="943634"/>
      <w:sz w:val="32"/>
      <w:szCs w:val="32"/>
    </w:rPr>
  </w:style>
  <w:style w:type="paragraph" w:customStyle="1" w:styleId="a4">
    <w:name w:val="中標題"/>
    <w:basedOn w:val="a"/>
    <w:rsid w:val="00F36E53"/>
    <w:pPr>
      <w:ind w:firstLineChars="0" w:firstLine="0"/>
    </w:pPr>
    <w:rPr>
      <w:color w:val="244061"/>
      <w:sz w:val="28"/>
    </w:rPr>
  </w:style>
  <w:style w:type="paragraph" w:customStyle="1" w:styleId="a5">
    <w:name w:val="小標題"/>
    <w:basedOn w:val="a4"/>
    <w:rsid w:val="00F36E53"/>
    <w:rPr>
      <w:color w:val="00B050"/>
      <w:sz w:val="24"/>
      <w:shd w:val="pct15" w:color="auto" w:fill="FFFFFF"/>
    </w:rPr>
  </w:style>
  <w:style w:type="paragraph" w:customStyle="1" w:styleId="a6">
    <w:name w:val="小標"/>
    <w:basedOn w:val="a4"/>
    <w:rsid w:val="00F36E53"/>
    <w:rPr>
      <w:color w:val="4F6228"/>
      <w:sz w:val="24"/>
    </w:rPr>
  </w:style>
  <w:style w:type="paragraph" w:styleId="a7">
    <w:name w:val="header"/>
    <w:basedOn w:val="a"/>
    <w:link w:val="a8"/>
    <w:uiPriority w:val="99"/>
    <w:unhideWhenUsed/>
    <w:rsid w:val="00BB52D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B52D3"/>
    <w:rPr>
      <w:rFonts w:ascii="Times New Roman" w:eastAsia="華康楷書體W3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B52D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B52D3"/>
    <w:rPr>
      <w:rFonts w:ascii="Times New Roman" w:eastAsia="華康楷書體W3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264EB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C264E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C3DC7"/>
    <w:pPr>
      <w:widowControl/>
      <w:adjustRightInd/>
      <w:snapToGrid/>
      <w:spacing w:before="100" w:beforeAutospacing="1" w:after="100" w:afterAutospacing="1" w:line="240" w:lineRule="auto"/>
      <w:ind w:firstLineChars="0" w:firstLine="0"/>
      <w:jc w:val="left"/>
    </w:pPr>
    <w:rPr>
      <w:rFonts w:ascii="新細明體" w:eastAsia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F91B2-00C0-42F4-9253-00283E559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266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yiting</dc:creator>
  <cp:lastModifiedBy>NTNU</cp:lastModifiedBy>
  <cp:revision>5</cp:revision>
  <cp:lastPrinted>2013-04-30T07:14:00Z</cp:lastPrinted>
  <dcterms:created xsi:type="dcterms:W3CDTF">2013-04-30T07:14:00Z</dcterms:created>
  <dcterms:modified xsi:type="dcterms:W3CDTF">2013-05-01T01:35:00Z</dcterms:modified>
</cp:coreProperties>
</file>