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E1" w:rsidRPr="00AE71E1" w:rsidRDefault="00EC2BB3" w:rsidP="00344309">
      <w:pPr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AE71E1">
        <w:rPr>
          <w:rFonts w:ascii="微軟正黑體" w:eastAsia="微軟正黑體" w:hAnsi="微軟正黑體" w:hint="eastAsia"/>
          <w:b/>
          <w:sz w:val="36"/>
          <w:szCs w:val="36"/>
        </w:rPr>
        <w:t>國</w:t>
      </w:r>
      <w:r w:rsidR="009B56E6" w:rsidRPr="00AE71E1">
        <w:rPr>
          <w:rFonts w:ascii="微軟正黑體" w:eastAsia="微軟正黑體" w:hAnsi="微軟正黑體" w:hint="eastAsia"/>
          <w:b/>
          <w:sz w:val="36"/>
          <w:szCs w:val="36"/>
        </w:rPr>
        <w:t>、高</w:t>
      </w:r>
      <w:r w:rsidRPr="00AE71E1">
        <w:rPr>
          <w:rFonts w:ascii="微軟正黑體" w:eastAsia="微軟正黑體" w:hAnsi="微軟正黑體" w:hint="eastAsia"/>
          <w:b/>
          <w:sz w:val="36"/>
          <w:szCs w:val="36"/>
        </w:rPr>
        <w:t xml:space="preserve">中課本改變了嗎？-- </w:t>
      </w:r>
    </w:p>
    <w:p w:rsidR="00EC2BB3" w:rsidRPr="00AE71E1" w:rsidRDefault="00161425" w:rsidP="00344309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AE71E1">
        <w:rPr>
          <w:rFonts w:ascii="微軟正黑體" w:eastAsia="微軟正黑體" w:hAnsi="微軟正黑體" w:hint="eastAsia"/>
          <w:b/>
          <w:sz w:val="36"/>
          <w:szCs w:val="36"/>
        </w:rPr>
        <w:t>推薦一套</w:t>
      </w:r>
      <w:r w:rsidR="00EC2BB3" w:rsidRPr="00AE71E1">
        <w:rPr>
          <w:rFonts w:ascii="微軟正黑體" w:eastAsia="微軟正黑體" w:hAnsi="微軟正黑體" w:hint="eastAsia"/>
          <w:b/>
          <w:sz w:val="36"/>
          <w:szCs w:val="36"/>
        </w:rPr>
        <w:t>跳脫傳統的閱讀教學</w:t>
      </w:r>
      <w:r w:rsidRPr="00AE71E1">
        <w:rPr>
          <w:rFonts w:ascii="微軟正黑體" w:eastAsia="微軟正黑體" w:hAnsi="微軟正黑體" w:hint="eastAsia"/>
          <w:b/>
          <w:sz w:val="36"/>
          <w:szCs w:val="36"/>
        </w:rPr>
        <w:t>新書</w:t>
      </w:r>
    </w:p>
    <w:p w:rsidR="009B56E6" w:rsidRPr="00AE71E1" w:rsidRDefault="009B56E6" w:rsidP="00B5506A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AE71E1">
        <w:rPr>
          <w:rFonts w:ascii="微軟正黑體" w:eastAsia="微軟正黑體" w:hAnsi="微軟正黑體" w:hint="eastAsia"/>
          <w:sz w:val="32"/>
          <w:szCs w:val="32"/>
        </w:rPr>
        <w:t>陳昭珍</w:t>
      </w:r>
    </w:p>
    <w:p w:rsidR="00EC2BB3" w:rsidRPr="00AE71E1" w:rsidRDefault="009B56E6" w:rsidP="00344309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AE71E1">
        <w:rPr>
          <w:rFonts w:ascii="微軟正黑體" w:eastAsia="微軟正黑體" w:hAnsi="微軟正黑體" w:hint="eastAsia"/>
          <w:sz w:val="32"/>
          <w:szCs w:val="32"/>
        </w:rPr>
        <w:t>國立臺灣師範大學圖書資訊學研究所教授兼教務長</w:t>
      </w:r>
    </w:p>
    <w:p w:rsidR="00EC2BB3" w:rsidRPr="00AE71E1" w:rsidRDefault="00EC2BB3">
      <w:pPr>
        <w:rPr>
          <w:rFonts w:ascii="微軟正黑體" w:eastAsia="微軟正黑體" w:hAnsi="微軟正黑體"/>
        </w:rPr>
      </w:pPr>
    </w:p>
    <w:p w:rsidR="00794D3A" w:rsidRPr="00AE71E1" w:rsidRDefault="00794D3A" w:rsidP="00AE71E1">
      <w:pPr>
        <w:spacing w:line="5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AE71E1">
        <w:rPr>
          <w:rFonts w:ascii="微軟正黑體" w:eastAsia="微軟正黑體" w:hAnsi="微軟正黑體" w:hint="eastAsia"/>
          <w:sz w:val="28"/>
          <w:szCs w:val="28"/>
        </w:rPr>
        <w:t>當大家都在為PISA能力該怎麼培養，老師該怎麼教之際，鄭圓鈴教授的：</w:t>
      </w:r>
      <w:proofErr w:type="gramStart"/>
      <w:r w:rsidRPr="00AE71E1">
        <w:rPr>
          <w:rFonts w:ascii="微軟正黑體" w:eastAsia="微軟正黑體" w:hAnsi="微軟正黑體" w:hint="eastAsia"/>
          <w:sz w:val="28"/>
          <w:szCs w:val="28"/>
        </w:rPr>
        <w:t>【</w:t>
      </w:r>
      <w:proofErr w:type="gramEnd"/>
      <w:r w:rsidRPr="00AE71E1">
        <w:rPr>
          <w:rFonts w:ascii="微軟正黑體" w:eastAsia="微軟正黑體" w:hAnsi="微軟正黑體" w:hint="eastAsia"/>
          <w:sz w:val="28"/>
          <w:szCs w:val="28"/>
        </w:rPr>
        <w:t>有效閱讀：如何讀？怎麼教？】及</w:t>
      </w:r>
      <w:proofErr w:type="gramStart"/>
      <w:r w:rsidRPr="00AE71E1">
        <w:rPr>
          <w:rFonts w:ascii="微軟正黑體" w:eastAsia="微軟正黑體" w:hAnsi="微軟正黑體" w:hint="eastAsia"/>
          <w:sz w:val="28"/>
          <w:szCs w:val="28"/>
        </w:rPr>
        <w:t>【</w:t>
      </w:r>
      <w:proofErr w:type="gramEnd"/>
      <w:r w:rsidRPr="00AE71E1">
        <w:rPr>
          <w:rFonts w:ascii="微軟正黑體" w:eastAsia="微軟正黑體" w:hAnsi="微軟正黑體" w:hint="eastAsia"/>
          <w:sz w:val="28"/>
          <w:szCs w:val="28"/>
        </w:rPr>
        <w:t>閱讀素養一本通：3階段閱讀歷程X 3大文章類型 X 105到閱讀能力檢索題</w:t>
      </w:r>
      <w:proofErr w:type="gramStart"/>
      <w:r w:rsidRPr="00AE71E1">
        <w:rPr>
          <w:rFonts w:ascii="微軟正黑體" w:eastAsia="微軟正黑體" w:hAnsi="微軟正黑體" w:hint="eastAsia"/>
          <w:sz w:val="28"/>
          <w:szCs w:val="28"/>
        </w:rPr>
        <w:t>】</w:t>
      </w:r>
      <w:proofErr w:type="gramEnd"/>
      <w:r w:rsidRPr="00AE71E1">
        <w:rPr>
          <w:rFonts w:ascii="微軟正黑體" w:eastAsia="微軟正黑體" w:hAnsi="微軟正黑體" w:hint="eastAsia"/>
          <w:sz w:val="28"/>
          <w:szCs w:val="28"/>
        </w:rPr>
        <w:t>兩本書，無疑是國、高中老師最好的閱讀教學手冊，也為老師、家長及學生掀開PISA閱讀之謎。</w:t>
      </w:r>
    </w:p>
    <w:p w:rsidR="00EC2BB3" w:rsidRPr="00AE71E1" w:rsidRDefault="00EC2BB3" w:rsidP="00AE71E1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EC2BB3" w:rsidRPr="00AE71E1" w:rsidRDefault="00EC2BB3" w:rsidP="00AE71E1">
      <w:pPr>
        <w:spacing w:line="5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AE71E1">
        <w:rPr>
          <w:rFonts w:ascii="微軟正黑體" w:eastAsia="微軟正黑體" w:hAnsi="微軟正黑體" w:hint="eastAsia"/>
          <w:sz w:val="28"/>
          <w:szCs w:val="28"/>
        </w:rPr>
        <w:t>閱讀素養檢測沒有標準答案，也不是</w:t>
      </w:r>
      <w:r w:rsidR="009B56E6" w:rsidRPr="00AE71E1">
        <w:rPr>
          <w:rFonts w:ascii="微軟正黑體" w:eastAsia="微軟正黑體" w:hAnsi="微軟正黑體" w:hint="eastAsia"/>
          <w:sz w:val="28"/>
          <w:szCs w:val="28"/>
        </w:rPr>
        <w:t>在</w:t>
      </w:r>
      <w:r w:rsidRPr="00AE71E1">
        <w:rPr>
          <w:rFonts w:ascii="微軟正黑體" w:eastAsia="微軟正黑體" w:hAnsi="微軟正黑體" w:hint="eastAsia"/>
          <w:sz w:val="28"/>
          <w:szCs w:val="28"/>
        </w:rPr>
        <w:t>找出標準答案。沒有標準答案的檢測往往讓學生及家長覺得不安，老師也不知如何批改。所以當基北特色招生擬以PISA方式測驗時，引起很多老師、家長及學生的反彈。在這本書，我們很高興看到，老師與同學大多在對話，再討論，而不是老師【教】，學生【聽】，既然側重於提問、討論，當然不會有單一的標準答案，但也不是天馬行空的亂無章法，而是以文本為主的</w:t>
      </w:r>
      <w:r w:rsidR="009B56E6" w:rsidRPr="00AE71E1">
        <w:rPr>
          <w:rFonts w:ascii="微軟正黑體" w:eastAsia="微軟正黑體" w:hAnsi="微軟正黑體" w:hint="eastAsia"/>
          <w:sz w:val="28"/>
          <w:szCs w:val="28"/>
        </w:rPr>
        <w:t>直接提取及</w:t>
      </w:r>
      <w:proofErr w:type="gramStart"/>
      <w:r w:rsidRPr="00AE71E1">
        <w:rPr>
          <w:rFonts w:ascii="微軟正黑體" w:eastAsia="微軟正黑體" w:hAnsi="微軟正黑體" w:hint="eastAsia"/>
          <w:sz w:val="28"/>
          <w:szCs w:val="28"/>
        </w:rPr>
        <w:t>及</w:t>
      </w:r>
      <w:proofErr w:type="gramEnd"/>
      <w:r w:rsidR="009B56E6" w:rsidRPr="00AE71E1">
        <w:rPr>
          <w:rFonts w:ascii="微軟正黑體" w:eastAsia="微軟正黑體" w:hAnsi="微軟正黑體" w:hint="eastAsia"/>
          <w:sz w:val="28"/>
          <w:szCs w:val="28"/>
        </w:rPr>
        <w:t>統整</w:t>
      </w:r>
      <w:r w:rsidRPr="00AE71E1">
        <w:rPr>
          <w:rFonts w:ascii="微軟正黑體" w:eastAsia="微軟正黑體" w:hAnsi="微軟正黑體" w:hint="eastAsia"/>
          <w:sz w:val="28"/>
          <w:szCs w:val="28"/>
        </w:rPr>
        <w:t>解釋。</w:t>
      </w:r>
    </w:p>
    <w:p w:rsidR="00EC2BB3" w:rsidRPr="00AE71E1" w:rsidRDefault="00EC2BB3" w:rsidP="00AE71E1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794D3A" w:rsidRPr="00AE71E1" w:rsidRDefault="00EC2BB3" w:rsidP="00AE71E1">
      <w:pPr>
        <w:spacing w:line="5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AE71E1">
        <w:rPr>
          <w:rFonts w:ascii="微軟正黑體" w:eastAsia="微軟正黑體" w:hAnsi="微軟正黑體" w:hint="eastAsia"/>
          <w:sz w:val="28"/>
          <w:szCs w:val="28"/>
        </w:rPr>
        <w:t>從閱讀中學習，是</w:t>
      </w:r>
      <w:r w:rsidR="009B56E6" w:rsidRPr="00AE71E1">
        <w:rPr>
          <w:rFonts w:ascii="微軟正黑體" w:eastAsia="微軟正黑體" w:hAnsi="微軟正黑體" w:hint="eastAsia"/>
          <w:sz w:val="28"/>
          <w:szCs w:val="28"/>
        </w:rPr>
        <w:t>學習</w:t>
      </w:r>
      <w:r w:rsidRPr="00AE71E1">
        <w:rPr>
          <w:rFonts w:ascii="微軟正黑體" w:eastAsia="微軟正黑體" w:hAnsi="微軟正黑體" w:hint="eastAsia"/>
          <w:sz w:val="28"/>
          <w:szCs w:val="28"/>
        </w:rPr>
        <w:t>最重要的能力</w:t>
      </w:r>
      <w:r w:rsidR="009B56E6" w:rsidRPr="00AE71E1">
        <w:rPr>
          <w:rFonts w:ascii="微軟正黑體" w:eastAsia="微軟正黑體" w:hAnsi="微軟正黑體" w:hint="eastAsia"/>
          <w:sz w:val="28"/>
          <w:szCs w:val="28"/>
        </w:rPr>
        <w:t>之</w:t>
      </w:r>
      <w:proofErr w:type="gramStart"/>
      <w:r w:rsidR="009B56E6" w:rsidRPr="00AE71E1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Pr="00AE71E1">
        <w:rPr>
          <w:rFonts w:ascii="微軟正黑體" w:eastAsia="微軟正黑體" w:hAnsi="微軟正黑體" w:hint="eastAsia"/>
          <w:sz w:val="28"/>
          <w:szCs w:val="28"/>
        </w:rPr>
        <w:t>。所以學生不僅要閱讀，更要懂得閱讀的策略，這些策略包括預測、提問、連結、統整及解釋等，如此才能真正的理解文本內容，也才能系統</w:t>
      </w:r>
      <w:r w:rsidR="009B56E6" w:rsidRPr="00AE71E1">
        <w:rPr>
          <w:rFonts w:ascii="微軟正黑體" w:eastAsia="微軟正黑體" w:hAnsi="微軟正黑體" w:hint="eastAsia"/>
          <w:sz w:val="28"/>
          <w:szCs w:val="28"/>
        </w:rPr>
        <w:t>性</w:t>
      </w:r>
      <w:r w:rsidRPr="00AE71E1">
        <w:rPr>
          <w:rFonts w:ascii="微軟正黑體" w:eastAsia="微軟正黑體" w:hAnsi="微軟正黑體" w:hint="eastAsia"/>
          <w:sz w:val="28"/>
          <w:szCs w:val="28"/>
        </w:rPr>
        <w:t>、</w:t>
      </w:r>
      <w:proofErr w:type="gramStart"/>
      <w:r w:rsidRPr="00AE71E1">
        <w:rPr>
          <w:rFonts w:ascii="微軟正黑體" w:eastAsia="微軟正黑體" w:hAnsi="微軟正黑體" w:hint="eastAsia"/>
          <w:sz w:val="28"/>
          <w:szCs w:val="28"/>
        </w:rPr>
        <w:t>批判式的學習</w:t>
      </w:r>
      <w:proofErr w:type="gramEnd"/>
      <w:r w:rsidRPr="00AE71E1">
        <w:rPr>
          <w:rFonts w:ascii="微軟正黑體" w:eastAsia="微軟正黑體" w:hAnsi="微軟正黑體" w:hint="eastAsia"/>
          <w:sz w:val="28"/>
          <w:szCs w:val="28"/>
        </w:rPr>
        <w:t>。本書</w:t>
      </w:r>
      <w:r w:rsidR="00794D3A" w:rsidRPr="00AE71E1">
        <w:rPr>
          <w:rFonts w:ascii="微軟正黑體" w:eastAsia="微軟正黑體" w:hAnsi="微軟正黑體" w:hint="eastAsia"/>
          <w:sz w:val="28"/>
          <w:szCs w:val="28"/>
        </w:rPr>
        <w:t>以螞蟻、蜘蛛、蜜蜂比喻閱讀學習的三種層次，跳出傳統閱讀教學的格局，相當富有創意。</w:t>
      </w:r>
      <w:proofErr w:type="gramStart"/>
      <w:r w:rsidR="00794D3A" w:rsidRPr="00AE71E1">
        <w:rPr>
          <w:rFonts w:ascii="微軟正黑體" w:eastAsia="微軟正黑體" w:hAnsi="微軟正黑體" w:hint="eastAsia"/>
          <w:sz w:val="28"/>
          <w:szCs w:val="28"/>
        </w:rPr>
        <w:t>螞蟻式的閱讀</w:t>
      </w:r>
      <w:proofErr w:type="gramEnd"/>
      <w:r w:rsidR="00794D3A" w:rsidRPr="00AE71E1">
        <w:rPr>
          <w:rFonts w:ascii="微軟正黑體" w:eastAsia="微軟正黑體" w:hAnsi="微軟正黑體" w:hint="eastAsia"/>
          <w:sz w:val="28"/>
          <w:szCs w:val="28"/>
        </w:rPr>
        <w:t>只知道照單全收，不會主動思考、組織、內化；</w:t>
      </w:r>
      <w:proofErr w:type="gramStart"/>
      <w:r w:rsidR="00794D3A" w:rsidRPr="00AE71E1">
        <w:rPr>
          <w:rFonts w:ascii="微軟正黑體" w:eastAsia="微軟正黑體" w:hAnsi="微軟正黑體" w:hint="eastAsia"/>
          <w:sz w:val="28"/>
          <w:szCs w:val="28"/>
        </w:rPr>
        <w:t>蜘蛛式的閱讀</w:t>
      </w:r>
      <w:proofErr w:type="gramEnd"/>
      <w:r w:rsidR="00794D3A" w:rsidRPr="00AE71E1">
        <w:rPr>
          <w:rFonts w:ascii="微軟正黑體" w:eastAsia="微軟正黑體" w:hAnsi="微軟正黑體" w:hint="eastAsia"/>
          <w:sz w:val="28"/>
          <w:szCs w:val="28"/>
        </w:rPr>
        <w:t>因結構嚴密，知道如何捕捉對自己</w:t>
      </w:r>
      <w:r w:rsidR="00794D3A" w:rsidRPr="00AE71E1">
        <w:rPr>
          <w:rFonts w:ascii="微軟正黑體" w:eastAsia="微軟正黑體" w:hAnsi="微軟正黑體" w:hint="eastAsia"/>
          <w:sz w:val="28"/>
          <w:szCs w:val="28"/>
        </w:rPr>
        <w:lastRenderedPageBreak/>
        <w:t>有用的內容，也會系統化的思考、組織及內化閱讀的內容，這是主動式的學習類型；而蜜蜂式閱讀更進一步，將對自己有用的資料，醞釀轉化為創造性的個人見解或創作，這是創造性的學習。</w:t>
      </w:r>
    </w:p>
    <w:p w:rsidR="00EC2BB3" w:rsidRPr="00AE71E1" w:rsidRDefault="00EC2BB3" w:rsidP="00AE71E1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EC2BB3" w:rsidRPr="00AE71E1" w:rsidRDefault="00EC2BB3" w:rsidP="00AE71E1">
      <w:pPr>
        <w:spacing w:line="500" w:lineRule="exact"/>
        <w:ind w:firstLineChars="200" w:firstLine="560"/>
        <w:rPr>
          <w:rFonts w:ascii="微軟正黑體" w:eastAsia="微軟正黑體" w:hAnsi="微軟正黑體"/>
        </w:rPr>
      </w:pPr>
      <w:r w:rsidRPr="00AE71E1">
        <w:rPr>
          <w:rFonts w:ascii="微軟正黑體" w:eastAsia="微軟正黑體" w:hAnsi="微軟正黑體" w:hint="eastAsia"/>
          <w:sz w:val="28"/>
          <w:szCs w:val="28"/>
        </w:rPr>
        <w:t>鄭圓鈴教授任國立臺灣師範大學國文系，台師大是</w:t>
      </w:r>
      <w:r w:rsidR="009B56E6" w:rsidRPr="00AE71E1">
        <w:rPr>
          <w:rFonts w:ascii="微軟正黑體" w:eastAsia="微軟正黑體" w:hAnsi="微軟正黑體" w:hint="eastAsia"/>
          <w:sz w:val="28"/>
          <w:szCs w:val="28"/>
        </w:rPr>
        <w:t>培育</w:t>
      </w:r>
      <w:r w:rsidRPr="00AE71E1">
        <w:rPr>
          <w:rFonts w:ascii="微軟正黑體" w:eastAsia="微軟正黑體" w:hAnsi="微軟正黑體" w:hint="eastAsia"/>
          <w:sz w:val="28"/>
          <w:szCs w:val="28"/>
        </w:rPr>
        <w:t>師資的</w:t>
      </w:r>
      <w:r w:rsidR="009B56E6" w:rsidRPr="00AE71E1">
        <w:rPr>
          <w:rFonts w:ascii="微軟正黑體" w:eastAsia="微軟正黑體" w:hAnsi="微軟正黑體" w:hint="eastAsia"/>
          <w:sz w:val="28"/>
          <w:szCs w:val="28"/>
        </w:rPr>
        <w:t>龍頭</w:t>
      </w:r>
      <w:r w:rsidRPr="00AE71E1">
        <w:rPr>
          <w:rFonts w:ascii="微軟正黑體" w:eastAsia="微軟正黑體" w:hAnsi="微軟正黑體" w:hint="eastAsia"/>
          <w:sz w:val="28"/>
          <w:szCs w:val="28"/>
        </w:rPr>
        <w:t>大學，因此鄭圓鈴</w:t>
      </w:r>
      <w:r w:rsidR="009B56E6" w:rsidRPr="00AE71E1">
        <w:rPr>
          <w:rFonts w:ascii="微軟正黑體" w:eastAsia="微軟正黑體" w:hAnsi="微軟正黑體" w:hint="eastAsia"/>
          <w:sz w:val="28"/>
          <w:szCs w:val="28"/>
        </w:rPr>
        <w:t>教授</w:t>
      </w:r>
      <w:r w:rsidRPr="00AE71E1">
        <w:rPr>
          <w:rFonts w:ascii="微軟正黑體" w:eastAsia="微軟正黑體" w:hAnsi="微軟正黑體" w:hint="eastAsia"/>
          <w:sz w:val="28"/>
          <w:szCs w:val="28"/>
        </w:rPr>
        <w:t>出版這套新書，對臺灣的閱讀教學而言，意義深遠，某種程度間接代表了國、高中國文課本改變的可能性，也代表國、高中閱讀教學改變的開始。</w:t>
      </w:r>
    </w:p>
    <w:p w:rsidR="00EC2BB3" w:rsidRPr="00AE71E1" w:rsidRDefault="00EC2BB3">
      <w:pPr>
        <w:rPr>
          <w:rFonts w:ascii="微軟正黑體" w:eastAsia="微軟正黑體" w:hAnsi="微軟正黑體"/>
        </w:rPr>
      </w:pPr>
    </w:p>
    <w:p w:rsidR="00EC2BB3" w:rsidRPr="00AE71E1" w:rsidRDefault="00EC2BB3">
      <w:pPr>
        <w:rPr>
          <w:rFonts w:ascii="微軟正黑體" w:eastAsia="微軟正黑體" w:hAnsi="微軟正黑體"/>
        </w:rPr>
      </w:pPr>
      <w:bookmarkStart w:id="0" w:name="_GoBack"/>
      <w:bookmarkEnd w:id="0"/>
    </w:p>
    <w:sectPr w:rsidR="00EC2BB3" w:rsidRPr="00AE71E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1B" w:rsidRDefault="003B181B" w:rsidP="00ED10A6">
      <w:r>
        <w:separator/>
      </w:r>
    </w:p>
  </w:endnote>
  <w:endnote w:type="continuationSeparator" w:id="0">
    <w:p w:rsidR="003B181B" w:rsidRDefault="003B181B" w:rsidP="00ED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1B" w:rsidRDefault="003B181B" w:rsidP="00ED10A6">
      <w:r>
        <w:separator/>
      </w:r>
    </w:p>
  </w:footnote>
  <w:footnote w:type="continuationSeparator" w:id="0">
    <w:p w:rsidR="003B181B" w:rsidRDefault="003B181B" w:rsidP="00ED1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A6" w:rsidRDefault="00ED10A6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ascii="微軟正黑體" w:eastAsia="微軟正黑體" w:hAnsi="微軟正黑體" w:hint="eastAsia"/>
      </w:rPr>
      <w:t>圖書教師電子報 第25期 2013年</w:t>
    </w:r>
    <w:r w:rsidR="00344309">
      <w:rPr>
        <w:rFonts w:ascii="微軟正黑體" w:eastAsia="微軟正黑體" w:hAnsi="微軟正黑體" w:hint="eastAsia"/>
      </w:rPr>
      <w:t>9</w:t>
    </w:r>
    <w:r>
      <w:rPr>
        <w:rFonts w:ascii="微軟正黑體" w:eastAsia="微軟正黑體" w:hAnsi="微軟正黑體" w:hint="eastAsia"/>
      </w:rPr>
      <w:t>月</w:t>
    </w:r>
    <w:r>
      <w:rPr>
        <w:rFonts w:ascii="微軟正黑體" w:eastAsia="微軟正黑體" w:hAnsi="微軟正黑體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3A"/>
    <w:rsid w:val="00161425"/>
    <w:rsid w:val="00344309"/>
    <w:rsid w:val="003B181B"/>
    <w:rsid w:val="005C69FB"/>
    <w:rsid w:val="00794D3A"/>
    <w:rsid w:val="009B56E6"/>
    <w:rsid w:val="00AA084B"/>
    <w:rsid w:val="00AB074E"/>
    <w:rsid w:val="00AE0B83"/>
    <w:rsid w:val="00AE71E1"/>
    <w:rsid w:val="00B5506A"/>
    <w:rsid w:val="00BA0F88"/>
    <w:rsid w:val="00DE7203"/>
    <w:rsid w:val="00EC2BB3"/>
    <w:rsid w:val="00E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0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0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1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10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0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0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1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1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2013-09-03T10:06:00Z</cp:lastPrinted>
  <dcterms:created xsi:type="dcterms:W3CDTF">2013-09-03T09:56:00Z</dcterms:created>
  <dcterms:modified xsi:type="dcterms:W3CDTF">2013-09-03T10:06:00Z</dcterms:modified>
</cp:coreProperties>
</file>