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C66" w:rsidRPr="00597A35" w:rsidRDefault="007B4C1D" w:rsidP="00222CCB">
      <w:pPr>
        <w:snapToGrid w:val="0"/>
        <w:jc w:val="center"/>
        <w:rPr>
          <w:rFonts w:ascii="微軟正黑體" w:eastAsia="微軟正黑體" w:hAnsi="微軟正黑體"/>
          <w:b/>
          <w:sz w:val="48"/>
          <w:szCs w:val="48"/>
        </w:rPr>
      </w:pPr>
      <w:r w:rsidRPr="00597A35">
        <w:rPr>
          <w:rFonts w:ascii="微軟正黑體" w:eastAsia="微軟正黑體" w:hAnsi="微軟正黑體" w:hint="eastAsia"/>
          <w:b/>
          <w:sz w:val="48"/>
          <w:szCs w:val="48"/>
        </w:rPr>
        <w:t>借鏡香港，創造台灣品牌</w:t>
      </w:r>
    </w:p>
    <w:p w:rsidR="00AF33C9" w:rsidRPr="00597A35" w:rsidRDefault="00AF33C9" w:rsidP="00EE25D8">
      <w:pPr>
        <w:snapToGrid w:val="0"/>
        <w:spacing w:afterLines="50" w:after="180"/>
        <w:ind w:right="-45"/>
        <w:jc w:val="center"/>
        <w:rPr>
          <w:rFonts w:ascii="微軟正黑體" w:eastAsia="微軟正黑體" w:hAnsi="微軟正黑體"/>
          <w:b/>
          <w:sz w:val="48"/>
          <w:szCs w:val="48"/>
        </w:rPr>
      </w:pPr>
      <w:r w:rsidRPr="00597A35">
        <w:rPr>
          <w:rFonts w:ascii="微軟正黑體" w:eastAsia="微軟正黑體" w:hAnsi="微軟正黑體" w:hint="eastAsia"/>
          <w:b/>
          <w:sz w:val="48"/>
          <w:szCs w:val="48"/>
        </w:rPr>
        <w:t>香港閱讀教育的經營與管理</w:t>
      </w:r>
    </w:p>
    <w:p w:rsidR="00767C66" w:rsidRPr="00597A35" w:rsidRDefault="00767C66" w:rsidP="00767C66">
      <w:pPr>
        <w:pStyle w:val="a4"/>
        <w:ind w:leftChars="0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597A35">
        <w:rPr>
          <w:rFonts w:ascii="微軟正黑體" w:eastAsia="微軟正黑體" w:hAnsi="微軟正黑體" w:hint="eastAsia"/>
          <w:b/>
          <w:sz w:val="32"/>
          <w:szCs w:val="32"/>
        </w:rPr>
        <w:t>李秉</w:t>
      </w:r>
      <w:proofErr w:type="gramStart"/>
      <w:r w:rsidRPr="00597A35">
        <w:rPr>
          <w:rFonts w:ascii="微軟正黑體" w:eastAsia="微軟正黑體" w:hAnsi="微軟正黑體" w:hint="eastAsia"/>
          <w:b/>
          <w:sz w:val="32"/>
          <w:szCs w:val="32"/>
        </w:rPr>
        <w:t>諺</w:t>
      </w:r>
      <w:proofErr w:type="gramEnd"/>
    </w:p>
    <w:p w:rsidR="00767C66" w:rsidRPr="00597A35" w:rsidRDefault="00767C66" w:rsidP="00767C66">
      <w:pPr>
        <w:pStyle w:val="a4"/>
        <w:ind w:leftChars="0"/>
        <w:jc w:val="center"/>
        <w:rPr>
          <w:rFonts w:ascii="微軟正黑體" w:eastAsia="微軟正黑體" w:hAnsi="微軟正黑體"/>
          <w:b/>
          <w:sz w:val="32"/>
          <w:szCs w:val="32"/>
        </w:rPr>
      </w:pPr>
      <w:proofErr w:type="gramStart"/>
      <w:r w:rsidRPr="00597A35">
        <w:rPr>
          <w:rFonts w:ascii="微軟正黑體" w:eastAsia="微軟正黑體" w:hAnsi="微軟正黑體" w:hint="eastAsia"/>
          <w:b/>
          <w:sz w:val="32"/>
          <w:szCs w:val="32"/>
        </w:rPr>
        <w:t>苗栗縣僑成國小</w:t>
      </w:r>
      <w:proofErr w:type="gramEnd"/>
      <w:r w:rsidRPr="00597A35">
        <w:rPr>
          <w:rFonts w:ascii="微軟正黑體" w:eastAsia="微軟正黑體" w:hAnsi="微軟正黑體" w:hint="eastAsia"/>
          <w:b/>
          <w:sz w:val="32"/>
          <w:szCs w:val="32"/>
        </w:rPr>
        <w:t>圖書館閱讀推動教師</w:t>
      </w:r>
      <w:bookmarkStart w:id="0" w:name="_GoBack"/>
    </w:p>
    <w:bookmarkEnd w:id="0"/>
    <w:p w:rsidR="00B03FFB" w:rsidRPr="003E0904" w:rsidRDefault="00B35E31" w:rsidP="00767C66">
      <w:pPr>
        <w:snapToGrid w:val="0"/>
        <w:spacing w:beforeLines="50" w:before="180" w:afterLines="50" w:after="180" w:line="460" w:lineRule="exact"/>
        <w:ind w:firstLine="482"/>
        <w:rPr>
          <w:rFonts w:ascii="微軟正黑體" w:eastAsia="微軟正黑體" w:hAnsi="微軟正黑體"/>
        </w:rPr>
      </w:pPr>
      <w:r w:rsidRPr="003E0904">
        <w:rPr>
          <w:rFonts w:ascii="微軟正黑體" w:eastAsia="微軟正黑體" w:hAnsi="微軟正黑體" w:hint="eastAsia"/>
        </w:rPr>
        <w:t>台灣自98年度實驗性的設立圖書教師以來，國小閱讀教育在這群熱心教師推廣下日益蓬勃發展。從</w:t>
      </w:r>
      <w:r w:rsidR="00E674F8" w:rsidRPr="003E0904">
        <w:rPr>
          <w:rFonts w:ascii="微軟正黑體" w:eastAsia="微軟正黑體" w:hAnsi="微軟正黑體" w:hint="eastAsia"/>
        </w:rPr>
        <w:t>國際</w:t>
      </w:r>
      <w:r w:rsidRPr="003E0904">
        <w:rPr>
          <w:rFonts w:ascii="微軟正黑體" w:eastAsia="微軟正黑體" w:hAnsi="微軟正黑體" w:hint="eastAsia"/>
        </w:rPr>
        <w:t>數據來看，台灣參與「促進國際閱讀素養研究」，也就是所謂的PIRLS(</w:t>
      </w:r>
      <w:r w:rsidRPr="003E0904">
        <w:rPr>
          <w:rFonts w:ascii="微軟正黑體" w:eastAsia="微軟正黑體" w:hAnsi="微軟正黑體"/>
        </w:rPr>
        <w:t>Progress in International Reading Literacy Study</w:t>
      </w:r>
      <w:r w:rsidRPr="003E0904">
        <w:rPr>
          <w:rFonts w:ascii="微軟正黑體" w:eastAsia="微軟正黑體" w:hAnsi="微軟正黑體" w:hint="eastAsia"/>
        </w:rPr>
        <w:t>)，自2006年的</w:t>
      </w:r>
      <w:r w:rsidR="00E674F8" w:rsidRPr="003E0904">
        <w:rPr>
          <w:rFonts w:ascii="微軟正黑體" w:eastAsia="微軟正黑體" w:hAnsi="微軟正黑體" w:hint="eastAsia"/>
        </w:rPr>
        <w:t>二十二</w:t>
      </w:r>
      <w:r w:rsidRPr="003E0904">
        <w:rPr>
          <w:rFonts w:ascii="微軟正黑體" w:eastAsia="微軟正黑體" w:hAnsi="微軟正黑體" w:hint="eastAsia"/>
        </w:rPr>
        <w:t>名到2011年提升至第七</w:t>
      </w:r>
      <w:r w:rsidR="00E674F8" w:rsidRPr="003E0904">
        <w:rPr>
          <w:rFonts w:ascii="微軟正黑體" w:eastAsia="微軟正黑體" w:hAnsi="微軟正黑體" w:hint="eastAsia"/>
        </w:rPr>
        <w:t>名</w:t>
      </w:r>
      <w:r w:rsidRPr="003E0904">
        <w:rPr>
          <w:rFonts w:ascii="微軟正黑體" w:eastAsia="微軟正黑體" w:hAnsi="微軟正黑體" w:hint="eastAsia"/>
        </w:rPr>
        <w:t>，其中進步幅度之大的確展現出我們閱讀教育的成效。</w:t>
      </w:r>
      <w:proofErr w:type="gramStart"/>
      <w:r w:rsidR="00E674F8" w:rsidRPr="003E0904">
        <w:rPr>
          <w:rFonts w:ascii="微軟正黑體" w:eastAsia="微軟正黑體" w:hAnsi="微軟正黑體" w:hint="eastAsia"/>
        </w:rPr>
        <w:t>然則，</w:t>
      </w:r>
      <w:proofErr w:type="gramEnd"/>
      <w:r w:rsidR="00E674F8" w:rsidRPr="003E0904">
        <w:rPr>
          <w:rFonts w:ascii="微軟正黑體" w:eastAsia="微軟正黑體" w:hAnsi="微軟正黑體" w:hint="eastAsia"/>
        </w:rPr>
        <w:t>於海的彼岸，香港，2006年</w:t>
      </w:r>
      <w:r w:rsidR="005950DA" w:rsidRPr="003E0904">
        <w:rPr>
          <w:rFonts w:ascii="微軟正黑體" w:eastAsia="微軟正黑體" w:hAnsi="微軟正黑體" w:hint="eastAsia"/>
        </w:rPr>
        <w:t>獲</w:t>
      </w:r>
      <w:r w:rsidR="00E674F8" w:rsidRPr="003E0904">
        <w:rPr>
          <w:rFonts w:ascii="微軟正黑體" w:eastAsia="微軟正黑體" w:hAnsi="微軟正黑體" w:hint="eastAsia"/>
        </w:rPr>
        <w:t>全球第二</w:t>
      </w:r>
      <w:r w:rsidR="005950DA" w:rsidRPr="003E0904">
        <w:rPr>
          <w:rFonts w:ascii="微軟正黑體" w:eastAsia="微軟正黑體" w:hAnsi="微軟正黑體" w:hint="eastAsia"/>
        </w:rPr>
        <w:t>名，</w:t>
      </w:r>
      <w:proofErr w:type="gramStart"/>
      <w:r w:rsidR="005950DA" w:rsidRPr="003E0904">
        <w:rPr>
          <w:rFonts w:ascii="微軟正黑體" w:eastAsia="微軟正黑體" w:hAnsi="微軟正黑體" w:hint="eastAsia"/>
        </w:rPr>
        <w:t>2011年更拔升</w:t>
      </w:r>
      <w:proofErr w:type="gramEnd"/>
      <w:r w:rsidR="005950DA" w:rsidRPr="003E0904">
        <w:rPr>
          <w:rFonts w:ascii="微軟正黑體" w:eastAsia="微軟正黑體" w:hAnsi="微軟正黑體" w:hint="eastAsia"/>
        </w:rPr>
        <w:t>至全球首位</w:t>
      </w:r>
      <w:r w:rsidR="00512114" w:rsidRPr="003E0904">
        <w:rPr>
          <w:rFonts w:ascii="微軟正黑體" w:eastAsia="微軟正黑體" w:hAnsi="微軟正黑體" w:hint="eastAsia"/>
        </w:rPr>
        <w:t>，優異的閱讀表現</w:t>
      </w:r>
      <w:r w:rsidR="005950DA" w:rsidRPr="003E0904">
        <w:rPr>
          <w:rFonts w:ascii="微軟正黑體" w:eastAsia="微軟正黑體" w:hAnsi="微軟正黑體" w:hint="eastAsia"/>
        </w:rPr>
        <w:t>震驚台灣教育</w:t>
      </w:r>
      <w:r w:rsidR="00512114" w:rsidRPr="003E0904">
        <w:rPr>
          <w:rFonts w:ascii="微軟正黑體" w:eastAsia="微軟正黑體" w:hAnsi="微軟正黑體" w:hint="eastAsia"/>
        </w:rPr>
        <w:t>界</w:t>
      </w:r>
      <w:r w:rsidR="005950DA" w:rsidRPr="003E0904">
        <w:rPr>
          <w:rFonts w:ascii="微軟正黑體" w:eastAsia="微軟正黑體" w:hAnsi="微軟正黑體" w:hint="eastAsia"/>
        </w:rPr>
        <w:t>。</w:t>
      </w:r>
      <w:r w:rsidR="00C91C59" w:rsidRPr="003E0904">
        <w:rPr>
          <w:rFonts w:ascii="微軟正黑體" w:eastAsia="微軟正黑體" w:hAnsi="微軟正黑體" w:hint="eastAsia"/>
        </w:rPr>
        <w:t>全球激烈的競爭下，</w:t>
      </w:r>
      <w:r w:rsidR="00512114" w:rsidRPr="003E0904">
        <w:rPr>
          <w:rFonts w:ascii="微軟正黑體" w:eastAsia="微軟正黑體" w:hAnsi="微軟正黑體" w:hint="eastAsia"/>
        </w:rPr>
        <w:t>是怎樣的運作讓「香港品牌」如此亮眼？我們又該如何建立</w:t>
      </w:r>
      <w:r w:rsidR="00C91C59" w:rsidRPr="003E0904">
        <w:rPr>
          <w:rFonts w:ascii="微軟正黑體" w:eastAsia="微軟正黑體" w:hAnsi="微軟正黑體" w:hint="eastAsia"/>
        </w:rPr>
        <w:t>獨具的</w:t>
      </w:r>
      <w:r w:rsidR="00512114" w:rsidRPr="003E0904">
        <w:rPr>
          <w:rFonts w:ascii="微軟正黑體" w:eastAsia="微軟正黑體" w:hAnsi="微軟正黑體" w:hint="eastAsia"/>
        </w:rPr>
        <w:t>「台灣品牌」？</w:t>
      </w:r>
      <w:r w:rsidR="00533DEA" w:rsidRPr="003E0904">
        <w:rPr>
          <w:rFonts w:ascii="微軟正黑體" w:eastAsia="微軟正黑體" w:hAnsi="微軟正黑體" w:hint="eastAsia"/>
        </w:rPr>
        <w:t>本文試圖從</w:t>
      </w:r>
      <w:r w:rsidR="00512114" w:rsidRPr="003E0904">
        <w:rPr>
          <w:rFonts w:ascii="微軟正黑體" w:eastAsia="微軟正黑體" w:hAnsi="微軟正黑體" w:hint="eastAsia"/>
        </w:rPr>
        <w:t>經營與管理</w:t>
      </w:r>
      <w:r w:rsidR="00533DEA" w:rsidRPr="003E0904">
        <w:rPr>
          <w:rFonts w:ascii="微軟正黑體" w:eastAsia="微軟正黑體" w:hAnsi="微軟正黑體" w:hint="eastAsia"/>
        </w:rPr>
        <w:t>角度</w:t>
      </w:r>
      <w:r w:rsidR="00DE2C21" w:rsidRPr="003E0904">
        <w:rPr>
          <w:rFonts w:ascii="微軟正黑體" w:eastAsia="微軟正黑體" w:hAnsi="微軟正黑體" w:hint="eastAsia"/>
        </w:rPr>
        <w:t>敘述</w:t>
      </w:r>
      <w:r w:rsidR="00533DEA" w:rsidRPr="003E0904">
        <w:rPr>
          <w:rFonts w:ascii="微軟正黑體" w:eastAsia="微軟正黑體" w:hAnsi="微軟正黑體" w:hint="eastAsia"/>
        </w:rPr>
        <w:t>香港閱讀教育成功的因素</w:t>
      </w:r>
      <w:r w:rsidR="00DE2C21" w:rsidRPr="003E0904">
        <w:rPr>
          <w:rFonts w:ascii="微軟正黑體" w:eastAsia="微軟正黑體" w:hAnsi="微軟正黑體" w:hint="eastAsia"/>
        </w:rPr>
        <w:t>，以及身為</w:t>
      </w:r>
      <w:proofErr w:type="gramStart"/>
      <w:r w:rsidR="00DE2C21" w:rsidRPr="003E0904">
        <w:rPr>
          <w:rFonts w:ascii="微軟正黑體" w:eastAsia="微軟正黑體" w:hAnsi="微軟正黑體" w:hint="eastAsia"/>
        </w:rPr>
        <w:t>台灣圖推教師</w:t>
      </w:r>
      <w:proofErr w:type="gramEnd"/>
      <w:r w:rsidR="00DE2C21" w:rsidRPr="003E0904">
        <w:rPr>
          <w:rFonts w:ascii="微軟正黑體" w:eastAsia="微軟正黑體" w:hAnsi="微軟正黑體" w:hint="eastAsia"/>
        </w:rPr>
        <w:t>的省思與想法</w:t>
      </w:r>
      <w:r w:rsidR="00533DEA" w:rsidRPr="003E0904">
        <w:rPr>
          <w:rFonts w:ascii="微軟正黑體" w:eastAsia="微軟正黑體" w:hAnsi="微軟正黑體" w:hint="eastAsia"/>
        </w:rPr>
        <w:t>。</w:t>
      </w:r>
    </w:p>
    <w:p w:rsidR="00256F87" w:rsidRPr="00256F87" w:rsidRDefault="00D51034" w:rsidP="00767C66">
      <w:pPr>
        <w:pStyle w:val="a4"/>
        <w:numPr>
          <w:ilvl w:val="0"/>
          <w:numId w:val="2"/>
        </w:numPr>
        <w:snapToGrid w:val="0"/>
        <w:spacing w:line="460" w:lineRule="exact"/>
        <w:ind w:leftChars="0" w:left="482" w:hanging="482"/>
        <w:rPr>
          <w:rFonts w:ascii="微軟正黑體" w:eastAsia="微軟正黑體" w:hAnsi="微軟正黑體"/>
          <w:b/>
          <w:sz w:val="28"/>
        </w:rPr>
      </w:pPr>
      <w:r w:rsidRPr="00256F87">
        <w:rPr>
          <w:rFonts w:ascii="微軟正黑體" w:eastAsia="微軟正黑體" w:hAnsi="微軟正黑體" w:hint="eastAsia"/>
          <w:b/>
          <w:sz w:val="28"/>
        </w:rPr>
        <w:t>多元經營</w:t>
      </w:r>
    </w:p>
    <w:p w:rsidR="00D51034" w:rsidRPr="00256F87" w:rsidRDefault="001F3E8E" w:rsidP="00256F87">
      <w:pPr>
        <w:snapToGrid w:val="0"/>
        <w:spacing w:line="460" w:lineRule="exact"/>
        <w:ind w:firstLine="480"/>
        <w:rPr>
          <w:rFonts w:ascii="微軟正黑體" w:eastAsia="微軟正黑體" w:hAnsi="微軟正黑體"/>
        </w:rPr>
      </w:pPr>
      <w:r w:rsidRPr="00256F87">
        <w:rPr>
          <w:rFonts w:ascii="微軟正黑體" w:eastAsia="微軟正黑體" w:hAnsi="微軟正黑體" w:hint="eastAsia"/>
        </w:rPr>
        <w:t>學校的經營需要根據學校願景與目標、社會潮流與自身條件而定。</w:t>
      </w:r>
      <w:proofErr w:type="gramStart"/>
      <w:r w:rsidR="007B2298" w:rsidRPr="00256F87">
        <w:rPr>
          <w:rFonts w:ascii="微軟正黑體" w:eastAsia="微軟正黑體" w:hAnsi="微軟正黑體" w:hint="eastAsia"/>
        </w:rPr>
        <w:t>綜觀所參訪</w:t>
      </w:r>
      <w:proofErr w:type="gramEnd"/>
      <w:r w:rsidR="007B2298" w:rsidRPr="00256F87">
        <w:rPr>
          <w:rFonts w:ascii="微軟正黑體" w:eastAsia="微軟正黑體" w:hAnsi="微軟正黑體" w:hint="eastAsia"/>
        </w:rPr>
        <w:t>的五所學校，皆有明確辦學宗旨，各</w:t>
      </w:r>
      <w:proofErr w:type="gramStart"/>
      <w:r w:rsidR="007B2298" w:rsidRPr="00256F87">
        <w:rPr>
          <w:rFonts w:ascii="微軟正黑體" w:eastAsia="微軟正黑體" w:hAnsi="微軟正黑體" w:hint="eastAsia"/>
        </w:rPr>
        <w:t>科組間</w:t>
      </w:r>
      <w:proofErr w:type="gramEnd"/>
      <w:r w:rsidR="007B2298" w:rsidRPr="00256F87">
        <w:rPr>
          <w:rFonts w:ascii="微軟正黑體" w:eastAsia="微軟正黑體" w:hAnsi="微軟正黑體" w:hint="eastAsia"/>
        </w:rPr>
        <w:t>依據學校願景或理念設計閱讀課程，並進行閱讀統整，以符合</w:t>
      </w:r>
      <w:r w:rsidR="00AC52BE" w:rsidRPr="00256F87">
        <w:rPr>
          <w:rFonts w:ascii="微軟正黑體" w:eastAsia="微軟正黑體" w:hAnsi="微軟正黑體" w:hint="eastAsia"/>
        </w:rPr>
        <w:t>當今</w:t>
      </w:r>
      <w:r w:rsidR="007B2298" w:rsidRPr="00256F87">
        <w:rPr>
          <w:rFonts w:ascii="微軟正黑體" w:eastAsia="微軟正黑體" w:hAnsi="微軟正黑體" w:hint="eastAsia"/>
          <w:u w:val="single"/>
        </w:rPr>
        <w:t>香港</w:t>
      </w:r>
      <w:r w:rsidR="007B2298" w:rsidRPr="00256F87">
        <w:rPr>
          <w:rFonts w:ascii="微軟正黑體" w:eastAsia="微軟正黑體" w:hAnsi="微軟正黑體" w:hint="eastAsia"/>
        </w:rPr>
        <w:t>政府</w:t>
      </w:r>
      <w:r w:rsidR="008110C3" w:rsidRPr="00256F87">
        <w:rPr>
          <w:rFonts w:ascii="微軟正黑體" w:eastAsia="微軟正黑體" w:hAnsi="微軟正黑體" w:hint="eastAsia"/>
        </w:rPr>
        <w:t>所設立的目標：</w:t>
      </w:r>
      <w:r w:rsidR="007B2298" w:rsidRPr="00256F87">
        <w:rPr>
          <w:rFonts w:ascii="微軟正黑體" w:eastAsia="微軟正黑體" w:hAnsi="微軟正黑體" w:hint="eastAsia"/>
        </w:rPr>
        <w:t>提高學生「三言兩語」的能力</w:t>
      </w:r>
      <w:r w:rsidR="00AC52BE" w:rsidRPr="00256F87">
        <w:rPr>
          <w:rFonts w:ascii="微軟正黑體" w:eastAsia="微軟正黑體" w:hAnsi="微軟正黑體" w:hint="eastAsia"/>
        </w:rPr>
        <w:t>，以及「從閱讀中學習」</w:t>
      </w:r>
      <w:r w:rsidR="007B2298" w:rsidRPr="00256F87">
        <w:rPr>
          <w:rFonts w:ascii="微軟正黑體" w:eastAsia="微軟正黑體" w:hAnsi="微軟正黑體" w:hint="eastAsia"/>
        </w:rPr>
        <w:t>；學校</w:t>
      </w:r>
      <w:r w:rsidR="008110C3" w:rsidRPr="00256F87">
        <w:rPr>
          <w:rFonts w:ascii="微軟正黑體" w:eastAsia="微軟正黑體" w:hAnsi="微軟正黑體" w:hint="eastAsia"/>
        </w:rPr>
        <w:t>規劃</w:t>
      </w:r>
      <w:r w:rsidR="007B2298" w:rsidRPr="00256F87">
        <w:rPr>
          <w:rFonts w:ascii="微軟正黑體" w:eastAsia="微軟正黑體" w:hAnsi="微軟正黑體" w:hint="eastAsia"/>
        </w:rPr>
        <w:t>各項校級推廣活動，</w:t>
      </w:r>
      <w:r w:rsidR="008110C3" w:rsidRPr="00256F87">
        <w:rPr>
          <w:rFonts w:ascii="微軟正黑體" w:eastAsia="微軟正黑體" w:hAnsi="微軟正黑體" w:hint="eastAsia"/>
        </w:rPr>
        <w:t>落實</w:t>
      </w:r>
      <w:r w:rsidR="007B2298" w:rsidRPr="00256F87">
        <w:rPr>
          <w:rFonts w:ascii="微軟正黑體" w:eastAsia="微軟正黑體" w:hAnsi="微軟正黑體" w:hint="eastAsia"/>
        </w:rPr>
        <w:t>校本學習主軸；鼓勵學生參與校內外競賽</w:t>
      </w:r>
      <w:r w:rsidR="007B60B4" w:rsidRPr="00256F87">
        <w:rPr>
          <w:rFonts w:ascii="微軟正黑體" w:eastAsia="微軟正黑體" w:hAnsi="微軟正黑體" w:hint="eastAsia"/>
        </w:rPr>
        <w:t>與計畫</w:t>
      </w:r>
      <w:r w:rsidR="008110C3" w:rsidRPr="00256F87">
        <w:rPr>
          <w:rFonts w:ascii="微軟正黑體" w:eastAsia="微軟正黑體" w:hAnsi="微軟正黑體" w:hint="eastAsia"/>
        </w:rPr>
        <w:t>，激發內部學習動力</w:t>
      </w:r>
      <w:r w:rsidR="007B2298" w:rsidRPr="00256F87">
        <w:rPr>
          <w:rFonts w:ascii="微軟正黑體" w:eastAsia="微軟正黑體" w:hAnsi="微軟正黑體" w:hint="eastAsia"/>
        </w:rPr>
        <w:t>。</w:t>
      </w:r>
      <w:r w:rsidR="00DB7DE4" w:rsidRPr="00256F87">
        <w:rPr>
          <w:rFonts w:ascii="微軟正黑體" w:eastAsia="微軟正黑體" w:hAnsi="微軟正黑體" w:hint="eastAsia"/>
        </w:rPr>
        <w:t>提供多元的選擇，讓閱讀教育站穩經營的第一步。</w:t>
      </w:r>
    </w:p>
    <w:p w:rsidR="00170F5D" w:rsidRPr="00767C66" w:rsidRDefault="00AA6210" w:rsidP="000D3BCE">
      <w:pPr>
        <w:snapToGrid w:val="0"/>
        <w:spacing w:beforeLines="100" w:before="360" w:afterLines="100" w:after="360"/>
        <w:rPr>
          <w:rFonts w:ascii="微軟正黑體" w:eastAsia="微軟正黑體" w:hAnsi="微軟正黑體"/>
          <w:b/>
          <w:sz w:val="28"/>
        </w:rPr>
      </w:pPr>
      <w:r w:rsidRPr="00767C66">
        <w:rPr>
          <w:rFonts w:ascii="微軟正黑體" w:eastAsia="微軟正黑體" w:hAnsi="微軟正黑體" w:hint="eastAsia"/>
          <w:b/>
          <w:sz w:val="28"/>
        </w:rPr>
        <w:t>科組合作，</w:t>
      </w:r>
      <w:r w:rsidR="009C5EE9" w:rsidRPr="00767C66">
        <w:rPr>
          <w:rFonts w:ascii="微軟正黑體" w:eastAsia="微軟正黑體" w:hAnsi="微軟正黑體" w:hint="eastAsia"/>
          <w:b/>
          <w:sz w:val="28"/>
        </w:rPr>
        <w:t>創造</w:t>
      </w:r>
      <w:r w:rsidRPr="00767C66">
        <w:rPr>
          <w:rFonts w:ascii="微軟正黑體" w:eastAsia="微軟正黑體" w:hAnsi="微軟正黑體" w:hint="eastAsia"/>
          <w:b/>
          <w:sz w:val="28"/>
        </w:rPr>
        <w:t>1+1</w:t>
      </w:r>
      <w:r w:rsidRPr="00767C66">
        <w:rPr>
          <w:rFonts w:ascii="微軟正黑體" w:eastAsia="微軟正黑體" w:hAnsi="微軟正黑體"/>
          <w:b/>
          <w:sz w:val="28"/>
        </w:rPr>
        <w:t xml:space="preserve"> &gt;</w:t>
      </w:r>
      <w:r w:rsidRPr="00767C66">
        <w:rPr>
          <w:rFonts w:ascii="微軟正黑體" w:eastAsia="微軟正黑體" w:hAnsi="微軟正黑體" w:hint="eastAsia"/>
          <w:b/>
          <w:sz w:val="28"/>
        </w:rPr>
        <w:t>2</w:t>
      </w:r>
      <w:r w:rsidR="009C5EE9" w:rsidRPr="00767C66">
        <w:rPr>
          <w:rFonts w:ascii="微軟正黑體" w:eastAsia="微軟正黑體" w:hAnsi="微軟正黑體" w:hint="eastAsia"/>
          <w:b/>
          <w:sz w:val="28"/>
        </w:rPr>
        <w:t>的力量</w:t>
      </w:r>
    </w:p>
    <w:p w:rsidR="00175EE4" w:rsidRPr="00767C66" w:rsidRDefault="00DB7DE4" w:rsidP="00256F87">
      <w:pPr>
        <w:snapToGrid w:val="0"/>
        <w:spacing w:beforeLines="50" w:before="180" w:afterLines="50" w:after="180" w:line="460" w:lineRule="exact"/>
        <w:ind w:firstLine="482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>就課程而言，香港學校將課程劃分為八個學習領域，包含中國語文教育，英國語文教育，數學教育，個人、社會及人文教育，科學教育，科技教育，藝術教育和體育。閱讀課程雖多列入中文或是英文課程當中，但是</w:t>
      </w:r>
      <w:proofErr w:type="gramStart"/>
      <w:r w:rsidRPr="00767C66">
        <w:rPr>
          <w:rFonts w:ascii="微軟正黑體" w:eastAsia="微軟正黑體" w:hAnsi="微軟正黑體" w:hint="eastAsia"/>
        </w:rPr>
        <w:t>各科組教師</w:t>
      </w:r>
      <w:proofErr w:type="gramEnd"/>
      <w:r w:rsidRPr="00767C66">
        <w:rPr>
          <w:rFonts w:ascii="微軟正黑體" w:eastAsia="微軟正黑體" w:hAnsi="微軟正黑體" w:hint="eastAsia"/>
        </w:rPr>
        <w:t>會依據課程需求進行課程合作，並由圖書館主任提供教學協助。</w:t>
      </w:r>
      <w:r w:rsidR="00175EE4" w:rsidRPr="00767C66">
        <w:rPr>
          <w:rFonts w:ascii="微軟正黑體" w:eastAsia="微軟正黑體" w:hAnsi="微軟正黑體" w:hint="eastAsia"/>
        </w:rPr>
        <w:t>油麻地天主教小學(</w:t>
      </w:r>
      <w:proofErr w:type="gramStart"/>
      <w:r w:rsidR="00175EE4" w:rsidRPr="00767C66">
        <w:rPr>
          <w:rFonts w:ascii="微軟正黑體" w:eastAsia="微軟正黑體" w:hAnsi="微軟正黑體" w:hint="eastAsia"/>
        </w:rPr>
        <w:t>海弘道</w:t>
      </w:r>
      <w:proofErr w:type="gramEnd"/>
      <w:r w:rsidR="00175EE4" w:rsidRPr="00767C66">
        <w:rPr>
          <w:rFonts w:ascii="微軟正黑體" w:eastAsia="微軟正黑體" w:hAnsi="微軟正黑體" w:hint="eastAsia"/>
        </w:rPr>
        <w:t>)李亮</w:t>
      </w:r>
      <w:proofErr w:type="gramStart"/>
      <w:r w:rsidR="00175EE4" w:rsidRPr="00767C66">
        <w:rPr>
          <w:rFonts w:ascii="微軟正黑體" w:eastAsia="微軟正黑體" w:hAnsi="微軟正黑體" w:hint="eastAsia"/>
        </w:rPr>
        <w:t>陞</w:t>
      </w:r>
      <w:proofErr w:type="gramEnd"/>
      <w:r w:rsidR="00175EE4" w:rsidRPr="00767C66">
        <w:rPr>
          <w:rFonts w:ascii="微軟正黑體" w:eastAsia="微軟正黑體" w:hAnsi="微軟正黑體" w:hint="eastAsia"/>
        </w:rPr>
        <w:t>主任</w:t>
      </w:r>
      <w:r w:rsidR="00175EE4" w:rsidRPr="00767C66">
        <w:rPr>
          <w:rFonts w:ascii="微軟正黑體" w:eastAsia="微軟正黑體" w:hAnsi="微軟正黑體" w:hint="eastAsia"/>
        </w:rPr>
        <w:lastRenderedPageBreak/>
        <w:t>說：「身為圖書館主任，需主動與科主席一起探討合作機會，一起商討來年發展方向、計劃除扮演支援教學外，圖書館也進行圖書技能與閱讀策略等課程，並應用於各科教學中。」</w:t>
      </w:r>
    </w:p>
    <w:p w:rsidR="00552214" w:rsidRPr="00767C66" w:rsidRDefault="00367310" w:rsidP="00256F87">
      <w:pPr>
        <w:snapToGrid w:val="0"/>
        <w:spacing w:beforeLines="50" w:before="180" w:afterLines="50" w:after="180" w:line="460" w:lineRule="exact"/>
        <w:ind w:firstLine="482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>以英皇書院同學會小學</w:t>
      </w:r>
      <w:r w:rsidR="006B2A19" w:rsidRPr="00767C66">
        <w:rPr>
          <w:rFonts w:ascii="微軟正黑體" w:eastAsia="微軟正黑體" w:hAnsi="微軟正黑體" w:hint="eastAsia"/>
        </w:rPr>
        <w:t>人生教育課</w:t>
      </w:r>
      <w:r w:rsidRPr="00767C66">
        <w:rPr>
          <w:rFonts w:ascii="微軟正黑體" w:eastAsia="微軟正黑體" w:hAnsi="微軟正黑體" w:hint="eastAsia"/>
        </w:rPr>
        <w:t>為例，圖書館主動參與</w:t>
      </w:r>
      <w:proofErr w:type="gramStart"/>
      <w:r w:rsidR="00152AA7" w:rsidRPr="00767C66">
        <w:rPr>
          <w:rFonts w:ascii="微軟正黑體" w:eastAsia="微軟正黑體" w:hAnsi="微軟正黑體" w:hint="eastAsia"/>
        </w:rPr>
        <w:t>各</w:t>
      </w:r>
      <w:r w:rsidRPr="00767C66">
        <w:rPr>
          <w:rFonts w:ascii="微軟正黑體" w:eastAsia="微軟正黑體" w:hAnsi="微軟正黑體" w:hint="eastAsia"/>
        </w:rPr>
        <w:t>科組會議</w:t>
      </w:r>
      <w:proofErr w:type="gramEnd"/>
      <w:r w:rsidRPr="00767C66">
        <w:rPr>
          <w:rFonts w:ascii="微軟正黑體" w:eastAsia="微軟正黑體" w:hAnsi="微軟正黑體" w:hint="eastAsia"/>
        </w:rPr>
        <w:t>，</w:t>
      </w:r>
      <w:r w:rsidR="006B2A19" w:rsidRPr="00767C66">
        <w:rPr>
          <w:rFonts w:ascii="微軟正黑體" w:eastAsia="微軟正黑體" w:hAnsi="微軟正黑體" w:hint="eastAsia"/>
        </w:rPr>
        <w:t>依據校本「無花果品德教育」</w:t>
      </w:r>
      <w:proofErr w:type="gramStart"/>
      <w:r w:rsidRPr="00767C66">
        <w:rPr>
          <w:rFonts w:ascii="微軟正黑體" w:eastAsia="微軟正黑體" w:hAnsi="微軟正黑體" w:hint="eastAsia"/>
        </w:rPr>
        <w:t>掌握科組發展</w:t>
      </w:r>
      <w:proofErr w:type="gramEnd"/>
      <w:r w:rsidRPr="00767C66">
        <w:rPr>
          <w:rFonts w:ascii="微軟正黑體" w:eastAsia="微軟正黑體" w:hAnsi="微軟正黑體" w:hint="eastAsia"/>
        </w:rPr>
        <w:t>重點並與科主席討論合作空間，</w:t>
      </w:r>
      <w:r w:rsidR="007839CF" w:rsidRPr="00767C66">
        <w:rPr>
          <w:rFonts w:ascii="微軟正黑體" w:eastAsia="微軟正黑體" w:hAnsi="微軟正黑體" w:hint="eastAsia"/>
        </w:rPr>
        <w:t>圖書館</w:t>
      </w:r>
      <w:r w:rsidRPr="00767C66">
        <w:rPr>
          <w:rFonts w:ascii="微軟正黑體" w:eastAsia="微軟正黑體" w:hAnsi="微軟正黑體" w:hint="eastAsia"/>
        </w:rPr>
        <w:t>予以提供意見、</w:t>
      </w:r>
      <w:r w:rsidR="00DD084E" w:rsidRPr="00767C66">
        <w:rPr>
          <w:rFonts w:ascii="微軟正黑體" w:eastAsia="微軟正黑體" w:hAnsi="微軟正黑體" w:hint="eastAsia"/>
        </w:rPr>
        <w:t>書單</w:t>
      </w:r>
      <w:r w:rsidRPr="00767C66">
        <w:rPr>
          <w:rFonts w:ascii="微軟正黑體" w:eastAsia="微軟正黑體" w:hAnsi="微軟正黑體" w:hint="eastAsia"/>
        </w:rPr>
        <w:t>、可行方法，再分工執行</w:t>
      </w:r>
      <w:r w:rsidR="006B2A19" w:rsidRPr="00767C66">
        <w:rPr>
          <w:rFonts w:ascii="微軟正黑體" w:eastAsia="微軟正黑體" w:hAnsi="微軟正黑體" w:hint="eastAsia"/>
        </w:rPr>
        <w:t>，並由導師進行書籍導讀。</w:t>
      </w:r>
      <w:r w:rsidR="00544827" w:rsidRPr="00767C66">
        <w:rPr>
          <w:rFonts w:ascii="微軟正黑體" w:eastAsia="微軟正黑體" w:hAnsi="微軟正黑體" w:hint="eastAsia"/>
        </w:rPr>
        <w:t>油麻地天主教小學(</w:t>
      </w:r>
      <w:proofErr w:type="gramStart"/>
      <w:r w:rsidR="00544827" w:rsidRPr="00767C66">
        <w:rPr>
          <w:rFonts w:ascii="微軟正黑體" w:eastAsia="微軟正黑體" w:hAnsi="微軟正黑體" w:hint="eastAsia"/>
        </w:rPr>
        <w:t>海弘道</w:t>
      </w:r>
      <w:proofErr w:type="gramEnd"/>
      <w:r w:rsidR="00544827" w:rsidRPr="00767C66">
        <w:rPr>
          <w:rFonts w:ascii="微軟正黑體" w:eastAsia="微軟正黑體" w:hAnsi="微軟正黑體" w:hint="eastAsia"/>
        </w:rPr>
        <w:t>)與</w:t>
      </w:r>
      <w:proofErr w:type="gramStart"/>
      <w:r w:rsidR="00544827" w:rsidRPr="00767C66">
        <w:rPr>
          <w:rFonts w:ascii="微軟正黑體" w:eastAsia="微軟正黑體" w:hAnsi="微軟正黑體" w:hint="eastAsia"/>
        </w:rPr>
        <w:t>秀茂坪</w:t>
      </w:r>
      <w:proofErr w:type="gramEnd"/>
      <w:r w:rsidR="00544827" w:rsidRPr="00767C66">
        <w:rPr>
          <w:rFonts w:ascii="微軟正黑體" w:eastAsia="微軟正黑體" w:hAnsi="微軟正黑體" w:hint="eastAsia"/>
        </w:rPr>
        <w:t>天主教小學的作法則是於學期初，圖書館主導閱讀課程</w:t>
      </w:r>
      <w:r w:rsidR="00AF1F36" w:rsidRPr="00767C66">
        <w:rPr>
          <w:rFonts w:ascii="微軟正黑體" w:eastAsia="微軟正黑體" w:hAnsi="微軟正黑體" w:hint="eastAsia"/>
        </w:rPr>
        <w:t>並進行教學</w:t>
      </w:r>
      <w:r w:rsidR="00544827" w:rsidRPr="00767C66">
        <w:rPr>
          <w:rFonts w:ascii="微軟正黑體" w:eastAsia="微軟正黑體" w:hAnsi="微軟正黑體" w:hint="eastAsia"/>
        </w:rPr>
        <w:t>，各科再予以配合。</w:t>
      </w:r>
      <w:proofErr w:type="gramStart"/>
      <w:r w:rsidR="00C51151" w:rsidRPr="00767C66">
        <w:rPr>
          <w:rFonts w:ascii="微軟正黑體" w:eastAsia="微軟正黑體" w:hAnsi="微軟正黑體" w:hint="eastAsia"/>
        </w:rPr>
        <w:t>弘立書院</w:t>
      </w:r>
      <w:proofErr w:type="gramEnd"/>
      <w:r w:rsidR="00C51151" w:rsidRPr="00767C66">
        <w:rPr>
          <w:rFonts w:ascii="微軟正黑體" w:eastAsia="微軟正黑體" w:hAnsi="微軟正黑體" w:hint="eastAsia"/>
        </w:rPr>
        <w:t>則是</w:t>
      </w:r>
      <w:proofErr w:type="gramStart"/>
      <w:r w:rsidR="00C51151" w:rsidRPr="00767C66">
        <w:rPr>
          <w:rFonts w:ascii="微軟正黑體" w:eastAsia="微軟正黑體" w:hAnsi="微軟正黑體" w:hint="eastAsia"/>
        </w:rPr>
        <w:t>各科組先</w:t>
      </w:r>
      <w:proofErr w:type="gramEnd"/>
      <w:r w:rsidR="00C51151" w:rsidRPr="00767C66">
        <w:rPr>
          <w:rFonts w:ascii="微軟正黑體" w:eastAsia="微軟正黑體" w:hAnsi="微軟正黑體" w:hint="eastAsia"/>
        </w:rPr>
        <w:t>縱向發展，提出需求，圖書館則做橫向連結提供</w:t>
      </w:r>
      <w:r w:rsidR="00544827" w:rsidRPr="00767C66">
        <w:rPr>
          <w:rFonts w:ascii="微軟正黑體" w:eastAsia="微軟正黑體" w:hAnsi="微軟正黑體" w:hint="eastAsia"/>
        </w:rPr>
        <w:t>支援或豐富等的作用。</w:t>
      </w:r>
      <w:r w:rsidR="00175EE4" w:rsidRPr="00767C66">
        <w:rPr>
          <w:rFonts w:ascii="微軟正黑體" w:eastAsia="微軟正黑體" w:hAnsi="微軟正黑體" w:hint="eastAsia"/>
        </w:rPr>
        <w:t>由此可知，香港小學在閱讀課程中，</w:t>
      </w:r>
      <w:r w:rsidR="005F7620" w:rsidRPr="00767C66">
        <w:rPr>
          <w:rFonts w:ascii="微軟正黑體" w:eastAsia="微軟正黑體" w:hAnsi="微軟正黑體" w:hint="eastAsia"/>
        </w:rPr>
        <w:t>圖書館不僅為提供相關支援功能外，也擔負閱讀教學重要責任，而</w:t>
      </w:r>
      <w:proofErr w:type="gramStart"/>
      <w:r w:rsidR="00175EE4" w:rsidRPr="00767C66">
        <w:rPr>
          <w:rFonts w:ascii="微軟正黑體" w:eastAsia="微軟正黑體" w:hAnsi="微軟正黑體" w:hint="eastAsia"/>
        </w:rPr>
        <w:t>科組間的</w:t>
      </w:r>
      <w:proofErr w:type="gramEnd"/>
      <w:r w:rsidR="00175EE4" w:rsidRPr="00767C66">
        <w:rPr>
          <w:rFonts w:ascii="微軟正黑體" w:eastAsia="微軟正黑體" w:hAnsi="微軟正黑體" w:hint="eastAsia"/>
        </w:rPr>
        <w:t>課程統整與合作已為常態</w:t>
      </w:r>
      <w:r w:rsidR="005F7620" w:rsidRPr="00767C66">
        <w:rPr>
          <w:rFonts w:ascii="微軟正黑體" w:eastAsia="微軟正黑體" w:hAnsi="微軟正黑體" w:hint="eastAsia"/>
        </w:rPr>
        <w:t>。這樣的模式除了將</w:t>
      </w:r>
      <w:proofErr w:type="gramStart"/>
      <w:r w:rsidR="005F7620" w:rsidRPr="00767C66">
        <w:rPr>
          <w:rFonts w:ascii="微軟正黑體" w:eastAsia="微軟正黑體" w:hAnsi="微軟正黑體" w:hint="eastAsia"/>
        </w:rPr>
        <w:t>各科組納入</w:t>
      </w:r>
      <w:proofErr w:type="gramEnd"/>
      <w:r w:rsidR="005F7620" w:rsidRPr="00767C66">
        <w:rPr>
          <w:rFonts w:ascii="微軟正黑體" w:eastAsia="微軟正黑體" w:hAnsi="微軟正黑體" w:hint="eastAsia"/>
        </w:rPr>
        <w:t>閱讀推廣的</w:t>
      </w:r>
      <w:proofErr w:type="gramStart"/>
      <w:r w:rsidR="005F7620" w:rsidRPr="00767C66">
        <w:rPr>
          <w:rFonts w:ascii="微軟正黑體" w:eastAsia="微軟正黑體" w:hAnsi="微軟正黑體" w:hint="eastAsia"/>
        </w:rPr>
        <w:t>一</w:t>
      </w:r>
      <w:proofErr w:type="gramEnd"/>
      <w:r w:rsidR="005F7620" w:rsidRPr="00767C66">
        <w:rPr>
          <w:rFonts w:ascii="微軟正黑體" w:eastAsia="微軟正黑體" w:hAnsi="微軟正黑體" w:hint="eastAsia"/>
        </w:rPr>
        <w:t>員外，更創造出1+1</w:t>
      </w:r>
      <w:r w:rsidR="005F7620" w:rsidRPr="00767C66">
        <w:rPr>
          <w:rFonts w:ascii="微軟正黑體" w:eastAsia="微軟正黑體" w:hAnsi="微軟正黑體"/>
        </w:rPr>
        <w:t>&gt;2</w:t>
      </w:r>
      <w:r w:rsidR="00552214" w:rsidRPr="00767C66">
        <w:rPr>
          <w:rFonts w:ascii="微軟正黑體" w:eastAsia="微軟正黑體" w:hAnsi="微軟正黑體" w:hint="eastAsia"/>
        </w:rPr>
        <w:t>的教學力量。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DE787C" w:rsidRPr="00767C66" w:rsidTr="002B7A51">
        <w:trPr>
          <w:jc w:val="center"/>
        </w:trPr>
        <w:tc>
          <w:tcPr>
            <w:tcW w:w="473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E787C" w:rsidRPr="00767C66" w:rsidRDefault="00E77BC9" w:rsidP="002B7A51">
            <w:pPr>
              <w:jc w:val="center"/>
              <w:rPr>
                <w:rFonts w:ascii="微軟正黑體" w:eastAsia="微軟正黑體" w:hAnsi="微軟正黑體"/>
              </w:rPr>
            </w:pPr>
            <w:bookmarkStart w:id="1" w:name="OLE_LINK8"/>
            <w:bookmarkStart w:id="2" w:name="OLE_LINK9"/>
            <w:bookmarkStart w:id="3" w:name="OLE_LINK10"/>
            <w:r w:rsidRPr="00767C66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EEDDE02" wp14:editId="16A6FEDD">
                  <wp:extent cx="2754000" cy="1836000"/>
                  <wp:effectExtent l="0" t="0" r="825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4000" cy="18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E787C" w:rsidRPr="00767C66" w:rsidRDefault="00DE787C" w:rsidP="002B7A51">
            <w:pPr>
              <w:jc w:val="center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31740A9" wp14:editId="7E183DF3">
                  <wp:extent cx="2754000" cy="1836000"/>
                  <wp:effectExtent l="0" t="0" r="8255" b="0"/>
                  <wp:docPr id="5" name="圖片 5" descr="C:\Users\User\Desktop\香港參訪檔案\105.9.13秀茂坪天主教小學\IMG_20160913_160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香港參訪檔案\105.9.13秀茂坪天主教小學\IMG_20160913_160903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4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87C" w:rsidRPr="00767C66" w:rsidTr="002B7A51">
        <w:trPr>
          <w:jc w:val="center"/>
        </w:trPr>
        <w:tc>
          <w:tcPr>
            <w:tcW w:w="473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E787C" w:rsidRPr="00767C66" w:rsidRDefault="00DE787C" w:rsidP="00256F87">
            <w:pPr>
              <w:snapToGrid w:val="0"/>
              <w:jc w:val="center"/>
              <w:rPr>
                <w:rFonts w:ascii="微軟正黑體" w:eastAsia="微軟正黑體" w:hAnsi="微軟正黑體"/>
                <w:noProof/>
              </w:rPr>
            </w:pPr>
            <w:r w:rsidRPr="00767C66">
              <w:rPr>
                <w:rFonts w:ascii="微軟正黑體" w:eastAsia="微軟正黑體" w:hAnsi="微軟正黑體" w:hint="eastAsia"/>
                <w:noProof/>
              </w:rPr>
              <w:t>英皇書院同學會小學</w:t>
            </w:r>
            <w:r w:rsidR="00E77BC9" w:rsidRPr="00767C66">
              <w:rPr>
                <w:rFonts w:ascii="微軟正黑體" w:eastAsia="微軟正黑體" w:hAnsi="微軟正黑體" w:hint="eastAsia"/>
                <w:noProof/>
              </w:rPr>
              <w:t>推薦書</w:t>
            </w:r>
          </w:p>
        </w:tc>
        <w:tc>
          <w:tcPr>
            <w:tcW w:w="473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E787C" w:rsidRPr="00767C66" w:rsidRDefault="00DE787C" w:rsidP="00256F87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767C66">
              <w:rPr>
                <w:rFonts w:ascii="微軟正黑體" w:eastAsia="微軟正黑體" w:hAnsi="微軟正黑體" w:hint="eastAsia"/>
              </w:rPr>
              <w:t>秀茂坪</w:t>
            </w:r>
            <w:proofErr w:type="gramEnd"/>
            <w:r w:rsidRPr="00767C66">
              <w:rPr>
                <w:rFonts w:ascii="微軟正黑體" w:eastAsia="微軟正黑體" w:hAnsi="微軟正黑體" w:hint="eastAsia"/>
              </w:rPr>
              <w:t>天主教小學英語科會議</w:t>
            </w:r>
          </w:p>
        </w:tc>
      </w:tr>
    </w:tbl>
    <w:bookmarkEnd w:id="1"/>
    <w:bookmarkEnd w:id="2"/>
    <w:bookmarkEnd w:id="3"/>
    <w:p w:rsidR="00170E51" w:rsidRPr="00767C66" w:rsidRDefault="003D54DF" w:rsidP="000D3BCE">
      <w:pPr>
        <w:snapToGrid w:val="0"/>
        <w:spacing w:beforeLines="50" w:before="180" w:afterLines="50" w:after="180" w:line="460" w:lineRule="exact"/>
        <w:ind w:leftChars="200" w:left="480" w:firstLine="482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>閱讀推動活動可視為課堂學習外的延伸學習，不僅</w:t>
      </w:r>
      <w:r w:rsidR="00E07588" w:rsidRPr="00767C66">
        <w:rPr>
          <w:rFonts w:ascii="微軟正黑體" w:eastAsia="微軟正黑體" w:hAnsi="微軟正黑體" w:hint="eastAsia"/>
        </w:rPr>
        <w:t>能延續孩童學習興趣，更將閱讀浪潮推向家長</w:t>
      </w:r>
      <w:r w:rsidR="00170F5D" w:rsidRPr="00767C66">
        <w:rPr>
          <w:rFonts w:ascii="微軟正黑體" w:eastAsia="微軟正黑體" w:hAnsi="微軟正黑體" w:hint="eastAsia"/>
        </w:rPr>
        <w:t>，間接引入家長資源</w:t>
      </w:r>
      <w:r w:rsidR="00E07588" w:rsidRPr="00767C66">
        <w:rPr>
          <w:rFonts w:ascii="微軟正黑體" w:eastAsia="微軟正黑體" w:hAnsi="微軟正黑體" w:hint="eastAsia"/>
        </w:rPr>
        <w:t>。</w:t>
      </w:r>
      <w:r w:rsidR="008840BD" w:rsidRPr="00767C66">
        <w:rPr>
          <w:rFonts w:ascii="微軟正黑體" w:eastAsia="微軟正黑體" w:hAnsi="微軟正黑體" w:hint="eastAsia"/>
        </w:rPr>
        <w:t>為了順利推廣學校閱讀活動，</w:t>
      </w:r>
      <w:r w:rsidR="00170E51" w:rsidRPr="00767C66">
        <w:rPr>
          <w:rFonts w:ascii="微軟正黑體" w:eastAsia="微軟正黑體" w:hAnsi="微軟正黑體" w:hint="eastAsia"/>
        </w:rPr>
        <w:t>香港小學展現「宣傳」的高效能，</w:t>
      </w:r>
      <w:proofErr w:type="gramStart"/>
      <w:r w:rsidR="00170E51" w:rsidRPr="00767C66">
        <w:rPr>
          <w:rFonts w:ascii="微軟正黑體" w:eastAsia="微軟正黑體" w:hAnsi="微軟正黑體" w:hint="eastAsia"/>
        </w:rPr>
        <w:t>清楚的</w:t>
      </w:r>
      <w:proofErr w:type="gramEnd"/>
      <w:r w:rsidR="00170E51" w:rsidRPr="00767C66">
        <w:rPr>
          <w:rFonts w:ascii="微軟正黑體" w:eastAsia="微軟正黑體" w:hAnsi="微軟正黑體" w:hint="eastAsia"/>
        </w:rPr>
        <w:t>讓親師生了解學校舉辦的活動。</w:t>
      </w:r>
      <w:proofErr w:type="gramStart"/>
      <w:r w:rsidR="00170E51" w:rsidRPr="000D3BCE">
        <w:rPr>
          <w:rFonts w:ascii="微軟正黑體" w:eastAsia="微軟正黑體" w:hAnsi="微軟正黑體" w:hint="eastAsia"/>
        </w:rPr>
        <w:t>弘立書院</w:t>
      </w:r>
      <w:proofErr w:type="gramEnd"/>
      <w:r w:rsidR="00170E51" w:rsidRPr="00767C66">
        <w:rPr>
          <w:rFonts w:ascii="微軟正黑體" w:eastAsia="微軟正黑體" w:hAnsi="微軟正黑體" w:hint="eastAsia"/>
        </w:rPr>
        <w:t>教師利用軟體自製活動與課程宣傳影片；</w:t>
      </w:r>
      <w:r w:rsidR="00170E51" w:rsidRPr="000D3BCE">
        <w:rPr>
          <w:rFonts w:ascii="微軟正黑體" w:eastAsia="微軟正黑體" w:hAnsi="微軟正黑體" w:hint="eastAsia"/>
        </w:rPr>
        <w:t>油麻地天主教</w:t>
      </w:r>
      <w:r w:rsidR="00170E51" w:rsidRPr="00767C66">
        <w:rPr>
          <w:rFonts w:ascii="微軟正黑體" w:eastAsia="微軟正黑體" w:hAnsi="微軟正黑體" w:hint="eastAsia"/>
        </w:rPr>
        <w:t>小學以學生擔任圖書館導</w:t>
      </w:r>
      <w:proofErr w:type="gramStart"/>
      <w:r w:rsidR="00170E51" w:rsidRPr="00767C66">
        <w:rPr>
          <w:rFonts w:ascii="微軟正黑體" w:eastAsia="微軟正黑體" w:hAnsi="微軟正黑體" w:hint="eastAsia"/>
        </w:rPr>
        <w:t>覽</w:t>
      </w:r>
      <w:proofErr w:type="gramEnd"/>
      <w:r w:rsidR="00170E51" w:rsidRPr="00767C66">
        <w:rPr>
          <w:rFonts w:ascii="微軟正黑體" w:eastAsia="微軟正黑體" w:hAnsi="微軟正黑體" w:hint="eastAsia"/>
        </w:rPr>
        <w:t>；</w:t>
      </w:r>
      <w:proofErr w:type="gramStart"/>
      <w:r w:rsidR="00170E51" w:rsidRPr="000D3BCE">
        <w:rPr>
          <w:rFonts w:ascii="微軟正黑體" w:eastAsia="微軟正黑體" w:hAnsi="微軟正黑體" w:hint="eastAsia"/>
        </w:rPr>
        <w:t>秀茂坪</w:t>
      </w:r>
      <w:proofErr w:type="gramEnd"/>
      <w:r w:rsidR="00170E51" w:rsidRPr="000D3BCE">
        <w:rPr>
          <w:rFonts w:ascii="微軟正黑體" w:eastAsia="微軟正黑體" w:hAnsi="微軟正黑體" w:hint="eastAsia"/>
        </w:rPr>
        <w:t>天主教</w:t>
      </w:r>
      <w:r w:rsidR="00170E51" w:rsidRPr="00767C66">
        <w:rPr>
          <w:rFonts w:ascii="微軟正黑體" w:eastAsia="微軟正黑體" w:hAnsi="微軟正黑體" w:hint="eastAsia"/>
        </w:rPr>
        <w:t>小學除讓學生擔任領袖生，並利用社團時間與廣播設備製作活動影片，動態影片與學生導向的宣傳方式著實吸</w:t>
      </w:r>
      <w:proofErr w:type="gramStart"/>
      <w:r w:rsidR="00170E51" w:rsidRPr="00767C66">
        <w:rPr>
          <w:rFonts w:ascii="微軟正黑體" w:eastAsia="微軟正黑體" w:hAnsi="微軟正黑體" w:hint="eastAsia"/>
        </w:rPr>
        <w:t>睛</w:t>
      </w:r>
      <w:proofErr w:type="gramEnd"/>
      <w:r w:rsidR="00170E51" w:rsidRPr="00767C66">
        <w:rPr>
          <w:rFonts w:ascii="微軟正黑體" w:eastAsia="微軟正黑體" w:hAnsi="微軟正黑體" w:hint="eastAsia"/>
        </w:rPr>
        <w:t>。</w:t>
      </w:r>
    </w:p>
    <w:p w:rsidR="00DB1FED" w:rsidRPr="00767C66" w:rsidRDefault="008840BD" w:rsidP="000D3BCE">
      <w:pPr>
        <w:snapToGrid w:val="0"/>
        <w:spacing w:beforeLines="50" w:before="180" w:afterLines="50" w:after="180" w:line="460" w:lineRule="exact"/>
        <w:ind w:leftChars="200" w:left="480" w:firstLine="482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>活動單</w:t>
      </w:r>
      <w:r w:rsidR="00592A1E" w:rsidRPr="00767C66">
        <w:rPr>
          <w:rFonts w:ascii="微軟正黑體" w:eastAsia="微軟正黑體" w:hAnsi="微軟正黑體" w:hint="eastAsia"/>
        </w:rPr>
        <w:t>與學校手冊</w:t>
      </w:r>
      <w:r w:rsidR="00170E51" w:rsidRPr="00767C66">
        <w:rPr>
          <w:rFonts w:ascii="微軟正黑體" w:eastAsia="微軟正黑體" w:hAnsi="微軟正黑體" w:hint="eastAsia"/>
        </w:rPr>
        <w:t>提供更完整的紙本說明。</w:t>
      </w:r>
      <w:r w:rsidRPr="000D3BCE">
        <w:rPr>
          <w:rFonts w:ascii="微軟正黑體" w:eastAsia="微軟正黑體" w:hAnsi="微軟正黑體" w:hint="eastAsia"/>
        </w:rPr>
        <w:t>油麻地天主教</w:t>
      </w:r>
      <w:r w:rsidRPr="00767C66">
        <w:rPr>
          <w:rFonts w:ascii="微軟正黑體" w:eastAsia="微軟正黑體" w:hAnsi="微軟正黑體" w:hint="eastAsia"/>
        </w:rPr>
        <w:t>小學依據低、中、高三個學習階段分別編輯學生《成長手冊》，</w:t>
      </w:r>
      <w:proofErr w:type="gramStart"/>
      <w:r w:rsidRPr="000D3BCE">
        <w:rPr>
          <w:rFonts w:ascii="微軟正黑體" w:eastAsia="微軟正黑體" w:hAnsi="微軟正黑體" w:hint="eastAsia"/>
        </w:rPr>
        <w:t>秀茂坪</w:t>
      </w:r>
      <w:proofErr w:type="gramEnd"/>
      <w:r w:rsidRPr="000D3BCE">
        <w:rPr>
          <w:rFonts w:ascii="微軟正黑體" w:eastAsia="微軟正黑體" w:hAnsi="微軟正黑體" w:hint="eastAsia"/>
        </w:rPr>
        <w:t>天主教</w:t>
      </w:r>
      <w:r w:rsidRPr="00767C66">
        <w:rPr>
          <w:rFonts w:ascii="微軟正黑體" w:eastAsia="微軟正黑體" w:hAnsi="微軟正黑體" w:hint="eastAsia"/>
        </w:rPr>
        <w:t>小學則有</w:t>
      </w:r>
      <w:r w:rsidR="00BB6CFB" w:rsidRPr="00767C66">
        <w:rPr>
          <w:rFonts w:ascii="微軟正黑體" w:eastAsia="微軟正黑體" w:hAnsi="微軟正黑體" w:hint="eastAsia"/>
        </w:rPr>
        <w:t>低、中、高三種《</w:t>
      </w:r>
      <w:r w:rsidRPr="00767C66">
        <w:rPr>
          <w:rFonts w:ascii="微軟正黑體" w:eastAsia="微軟正黑體" w:hAnsi="微軟正黑體" w:hint="eastAsia"/>
        </w:rPr>
        <w:t>閱讀獎勵紀錄冊</w:t>
      </w:r>
      <w:r w:rsidR="00BB6CFB" w:rsidRPr="00767C66">
        <w:rPr>
          <w:rFonts w:ascii="微軟正黑體" w:eastAsia="微軟正黑體" w:hAnsi="微軟正黑體" w:hint="eastAsia"/>
        </w:rPr>
        <w:t>》</w:t>
      </w:r>
      <w:r w:rsidRPr="00767C66">
        <w:rPr>
          <w:rFonts w:ascii="微軟正黑體" w:eastAsia="微軟正黑體" w:hAnsi="微軟正黑體" w:hint="eastAsia"/>
        </w:rPr>
        <w:t>，</w:t>
      </w:r>
      <w:r w:rsidRPr="000D3BCE">
        <w:rPr>
          <w:rFonts w:ascii="微軟正黑體" w:eastAsia="微軟正黑體" w:hAnsi="微軟正黑體" w:hint="eastAsia"/>
        </w:rPr>
        <w:t>英皇書院同學會</w:t>
      </w:r>
      <w:r w:rsidR="000154B0" w:rsidRPr="00767C66">
        <w:rPr>
          <w:rFonts w:ascii="微軟正黑體" w:eastAsia="微軟正黑體" w:hAnsi="微軟正黑體" w:hint="eastAsia"/>
        </w:rPr>
        <w:t>小學</w:t>
      </w:r>
      <w:r w:rsidRPr="00767C66">
        <w:rPr>
          <w:rFonts w:ascii="微軟正黑體" w:eastAsia="微軟正黑體" w:hAnsi="微軟正黑體" w:hint="eastAsia"/>
        </w:rPr>
        <w:t>則有配合世界閱讀</w:t>
      </w:r>
      <w:r w:rsidR="00BB6CFB" w:rsidRPr="00767C66">
        <w:rPr>
          <w:rFonts w:ascii="微軟正黑體" w:eastAsia="微軟正黑體" w:hAnsi="微軟正黑體" w:hint="eastAsia"/>
        </w:rPr>
        <w:t>日推出了《活動手</w:t>
      </w:r>
      <w:r w:rsidR="00BB6CFB" w:rsidRPr="00767C66">
        <w:rPr>
          <w:rFonts w:ascii="微軟正黑體" w:eastAsia="微軟正黑體" w:hAnsi="微軟正黑體" w:hint="eastAsia"/>
        </w:rPr>
        <w:lastRenderedPageBreak/>
        <w:t>冊》</w:t>
      </w:r>
      <w:r w:rsidRPr="00767C66">
        <w:rPr>
          <w:rFonts w:ascii="微軟正黑體" w:eastAsia="微軟正黑體" w:hAnsi="微軟正黑體" w:hint="eastAsia"/>
        </w:rPr>
        <w:t>。</w:t>
      </w:r>
      <w:r w:rsidR="000154B0" w:rsidRPr="00767C66">
        <w:rPr>
          <w:rFonts w:ascii="微軟正黑體" w:eastAsia="微軟正黑體" w:hAnsi="微軟正黑體" w:hint="eastAsia"/>
        </w:rPr>
        <w:t>三本手冊的共同亮點是</w:t>
      </w:r>
      <w:proofErr w:type="gramStart"/>
      <w:r w:rsidR="000154B0" w:rsidRPr="00767C66">
        <w:rPr>
          <w:rFonts w:ascii="微軟正黑體" w:eastAsia="微軟正黑體" w:hAnsi="微軟正黑體" w:hint="eastAsia"/>
        </w:rPr>
        <w:t>清楚明</w:t>
      </w:r>
      <w:proofErr w:type="gramEnd"/>
      <w:r w:rsidR="000154B0" w:rsidRPr="00767C66">
        <w:rPr>
          <w:rFonts w:ascii="微軟正黑體" w:eastAsia="微軟正黑體" w:hAnsi="微軟正黑體" w:hint="eastAsia"/>
        </w:rPr>
        <w:t>列出閱讀活動外，並將家長列入閱讀教育當然協助者</w:t>
      </w:r>
      <w:r w:rsidR="00170E51" w:rsidRPr="00767C66">
        <w:rPr>
          <w:rFonts w:ascii="微軟正黑體" w:eastAsia="微軟正黑體" w:hAnsi="微軟正黑體" w:hint="eastAsia"/>
        </w:rPr>
        <w:t>，至此，親</w:t>
      </w:r>
      <w:r w:rsidR="002B1DB7" w:rsidRPr="00767C66">
        <w:rPr>
          <w:rFonts w:ascii="微軟正黑體" w:eastAsia="微軟正黑體" w:hAnsi="微軟正黑體" w:hint="eastAsia"/>
        </w:rPr>
        <w:t>、</w:t>
      </w:r>
      <w:r w:rsidR="00170E51" w:rsidRPr="00767C66">
        <w:rPr>
          <w:rFonts w:ascii="微軟正黑體" w:eastAsia="微軟正黑體" w:hAnsi="微軟正黑體" w:hint="eastAsia"/>
        </w:rPr>
        <w:t>師</w:t>
      </w:r>
      <w:r w:rsidR="002B1DB7" w:rsidRPr="00767C66">
        <w:rPr>
          <w:rFonts w:ascii="微軟正黑體" w:eastAsia="微軟正黑體" w:hAnsi="微軟正黑體" w:hint="eastAsia"/>
        </w:rPr>
        <w:t>、</w:t>
      </w:r>
      <w:r w:rsidR="00170E51" w:rsidRPr="00767C66">
        <w:rPr>
          <w:rFonts w:ascii="微軟正黑體" w:eastAsia="微軟正黑體" w:hAnsi="微軟正黑體" w:hint="eastAsia"/>
        </w:rPr>
        <w:t>生都動起來了</w:t>
      </w:r>
      <w:r w:rsidR="000154B0" w:rsidRPr="00767C66">
        <w:rPr>
          <w:rFonts w:ascii="微軟正黑體" w:eastAsia="微軟正黑體" w:hAnsi="微軟正黑體" w:hint="eastAsia"/>
        </w:rPr>
        <w:t>。</w:t>
      </w:r>
    </w:p>
    <w:tbl>
      <w:tblPr>
        <w:tblStyle w:val="a3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2453"/>
        <w:gridCol w:w="2646"/>
        <w:gridCol w:w="2646"/>
      </w:tblGrid>
      <w:tr w:rsidR="00DB1FED" w:rsidRPr="00767C66" w:rsidTr="000D3BCE">
        <w:tc>
          <w:tcPr>
            <w:tcW w:w="1276" w:type="dxa"/>
          </w:tcPr>
          <w:p w:rsidR="00B03FFB" w:rsidRPr="00767C66" w:rsidRDefault="00286C34" w:rsidP="00AA6210">
            <w:pPr>
              <w:pStyle w:val="a4"/>
              <w:ind w:leftChars="0" w:left="0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參訪學校</w:t>
            </w:r>
          </w:p>
        </w:tc>
        <w:tc>
          <w:tcPr>
            <w:tcW w:w="2453" w:type="dxa"/>
          </w:tcPr>
          <w:p w:rsidR="00B03FFB" w:rsidRPr="00767C66" w:rsidRDefault="00B03FFB" w:rsidP="00B03FFB">
            <w:pPr>
              <w:pStyle w:val="a4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油麻地天主教小學</w:t>
            </w:r>
          </w:p>
        </w:tc>
        <w:tc>
          <w:tcPr>
            <w:tcW w:w="2646" w:type="dxa"/>
          </w:tcPr>
          <w:p w:rsidR="00B03FFB" w:rsidRPr="00767C66" w:rsidRDefault="00B03FFB" w:rsidP="00B03FFB">
            <w:pPr>
              <w:pStyle w:val="a4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英皇書院同學會小學</w:t>
            </w:r>
          </w:p>
        </w:tc>
        <w:tc>
          <w:tcPr>
            <w:tcW w:w="2646" w:type="dxa"/>
          </w:tcPr>
          <w:p w:rsidR="00B03FFB" w:rsidRPr="00767C66" w:rsidRDefault="00B03FFB" w:rsidP="00B03FFB">
            <w:pPr>
              <w:pStyle w:val="a4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767C66">
              <w:rPr>
                <w:rFonts w:ascii="微軟正黑體" w:eastAsia="微軟正黑體" w:hAnsi="微軟正黑體" w:hint="eastAsia"/>
              </w:rPr>
              <w:t>秀茂坪</w:t>
            </w:r>
            <w:proofErr w:type="gramEnd"/>
            <w:r w:rsidRPr="00767C66">
              <w:rPr>
                <w:rFonts w:ascii="微軟正黑體" w:eastAsia="微軟正黑體" w:hAnsi="微軟正黑體" w:hint="eastAsia"/>
              </w:rPr>
              <w:t>天主教小學</w:t>
            </w:r>
          </w:p>
        </w:tc>
      </w:tr>
      <w:tr w:rsidR="00DB1FED" w:rsidRPr="00767C66" w:rsidTr="000D3BCE">
        <w:tc>
          <w:tcPr>
            <w:tcW w:w="1276" w:type="dxa"/>
          </w:tcPr>
          <w:p w:rsidR="00FE0865" w:rsidRPr="00767C66" w:rsidRDefault="00FE0865" w:rsidP="00AA6210">
            <w:pPr>
              <w:pStyle w:val="a4"/>
              <w:ind w:leftChars="0" w:left="0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手冊名稱</w:t>
            </w:r>
          </w:p>
        </w:tc>
        <w:tc>
          <w:tcPr>
            <w:tcW w:w="2453" w:type="dxa"/>
            <w:vAlign w:val="center"/>
          </w:tcPr>
          <w:p w:rsidR="00FE0865" w:rsidRPr="00767C66" w:rsidRDefault="00FE0865" w:rsidP="00CC366C">
            <w:pPr>
              <w:jc w:val="center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成長手冊</w:t>
            </w:r>
          </w:p>
        </w:tc>
        <w:tc>
          <w:tcPr>
            <w:tcW w:w="2646" w:type="dxa"/>
            <w:vAlign w:val="center"/>
          </w:tcPr>
          <w:p w:rsidR="00FE0865" w:rsidRPr="00767C66" w:rsidRDefault="00FE0865" w:rsidP="00CC366C">
            <w:pPr>
              <w:jc w:val="center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活動手冊</w:t>
            </w:r>
          </w:p>
        </w:tc>
        <w:tc>
          <w:tcPr>
            <w:tcW w:w="2646" w:type="dxa"/>
            <w:vAlign w:val="center"/>
          </w:tcPr>
          <w:p w:rsidR="00FE0865" w:rsidRPr="00767C66" w:rsidRDefault="00FE0865" w:rsidP="00CC366C">
            <w:pPr>
              <w:jc w:val="center"/>
              <w:rPr>
                <w:rFonts w:ascii="微軟正黑體" w:eastAsia="微軟正黑體" w:hAnsi="微軟正黑體"/>
              </w:rPr>
            </w:pPr>
            <w:bookmarkStart w:id="4" w:name="OLE_LINK11"/>
            <w:bookmarkStart w:id="5" w:name="OLE_LINK12"/>
            <w:bookmarkStart w:id="6" w:name="OLE_LINK13"/>
            <w:r w:rsidRPr="00767C66">
              <w:rPr>
                <w:rFonts w:ascii="微軟正黑體" w:eastAsia="微軟正黑體" w:hAnsi="微軟正黑體" w:hint="eastAsia"/>
              </w:rPr>
              <w:t>閱讀獎勵</w:t>
            </w:r>
            <w:proofErr w:type="gramStart"/>
            <w:r w:rsidRPr="00767C66">
              <w:rPr>
                <w:rFonts w:ascii="微軟正黑體" w:eastAsia="微軟正黑體" w:hAnsi="微軟正黑體" w:hint="eastAsia"/>
              </w:rPr>
              <w:t>紀錄冊</w:t>
            </w:r>
            <w:bookmarkEnd w:id="4"/>
            <w:bookmarkEnd w:id="5"/>
            <w:bookmarkEnd w:id="6"/>
            <w:proofErr w:type="gramEnd"/>
          </w:p>
        </w:tc>
      </w:tr>
      <w:tr w:rsidR="00DB1FED" w:rsidRPr="00767C66" w:rsidTr="000D3BCE">
        <w:tc>
          <w:tcPr>
            <w:tcW w:w="1276" w:type="dxa"/>
          </w:tcPr>
          <w:p w:rsidR="00FE0865" w:rsidRPr="00767C66" w:rsidRDefault="00FE0865" w:rsidP="00AA6210">
            <w:pPr>
              <w:pStyle w:val="a4"/>
              <w:ind w:leftChars="0" w:left="0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活動時間</w:t>
            </w:r>
          </w:p>
        </w:tc>
        <w:tc>
          <w:tcPr>
            <w:tcW w:w="2453" w:type="dxa"/>
            <w:vAlign w:val="center"/>
          </w:tcPr>
          <w:p w:rsidR="00FE0865" w:rsidRPr="00767C66" w:rsidRDefault="00FE0865" w:rsidP="00CC366C">
            <w:pPr>
              <w:jc w:val="center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全年度</w:t>
            </w:r>
          </w:p>
        </w:tc>
        <w:tc>
          <w:tcPr>
            <w:tcW w:w="2646" w:type="dxa"/>
            <w:vAlign w:val="center"/>
          </w:tcPr>
          <w:p w:rsidR="00FE0865" w:rsidRPr="00767C66" w:rsidRDefault="00FE0865" w:rsidP="00CC366C">
            <w:pPr>
              <w:jc w:val="center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4/11-4/22</w:t>
            </w:r>
          </w:p>
        </w:tc>
        <w:tc>
          <w:tcPr>
            <w:tcW w:w="2646" w:type="dxa"/>
            <w:vAlign w:val="center"/>
          </w:tcPr>
          <w:p w:rsidR="00FE0865" w:rsidRPr="00767C66" w:rsidRDefault="00FE0865" w:rsidP="00CC366C">
            <w:pPr>
              <w:jc w:val="center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全年度</w:t>
            </w:r>
          </w:p>
        </w:tc>
      </w:tr>
      <w:tr w:rsidR="00DB1FED" w:rsidRPr="00767C66" w:rsidTr="000D3BCE">
        <w:tc>
          <w:tcPr>
            <w:tcW w:w="1276" w:type="dxa"/>
          </w:tcPr>
          <w:p w:rsidR="00FE0865" w:rsidRPr="00767C66" w:rsidRDefault="00286C34" w:rsidP="00AA6210">
            <w:pPr>
              <w:pStyle w:val="a4"/>
              <w:ind w:leftChars="0" w:left="0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說明</w:t>
            </w:r>
          </w:p>
        </w:tc>
        <w:tc>
          <w:tcPr>
            <w:tcW w:w="2453" w:type="dxa"/>
            <w:vAlign w:val="center"/>
          </w:tcPr>
          <w:p w:rsidR="00FE0865" w:rsidRPr="00767C66" w:rsidRDefault="00FE0865" w:rsidP="000D3BCE">
            <w:pPr>
              <w:pStyle w:val="a4"/>
              <w:numPr>
                <w:ilvl w:val="0"/>
                <w:numId w:val="10"/>
              </w:numPr>
              <w:spacing w:line="460" w:lineRule="exact"/>
              <w:ind w:leftChars="0" w:left="0" w:hanging="284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校本全方位手冊：包含宗教、品德、健康校園、家庭運動、閱讀、全方位活動</w:t>
            </w:r>
            <w:r w:rsidR="00286C34" w:rsidRPr="00767C66">
              <w:rPr>
                <w:rFonts w:ascii="微軟正黑體" w:eastAsia="微軟正黑體" w:hAnsi="微軟正黑體" w:hint="eastAsia"/>
              </w:rPr>
              <w:t>。</w:t>
            </w:r>
          </w:p>
          <w:p w:rsidR="007B2A7A" w:rsidRPr="00767C66" w:rsidRDefault="00286C34" w:rsidP="000D3BCE">
            <w:pPr>
              <w:pStyle w:val="a4"/>
              <w:numPr>
                <w:ilvl w:val="0"/>
                <w:numId w:val="10"/>
              </w:numPr>
              <w:spacing w:line="460" w:lineRule="exact"/>
              <w:ind w:leftChars="0" w:left="0" w:hanging="284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閱讀單元：包含校內外中英閱讀紀錄、中英文朗讀紀錄、家長推薦書目、閱讀活動檢閱。</w:t>
            </w:r>
          </w:p>
        </w:tc>
        <w:tc>
          <w:tcPr>
            <w:tcW w:w="2646" w:type="dxa"/>
          </w:tcPr>
          <w:p w:rsidR="004E6920" w:rsidRPr="00767C66" w:rsidRDefault="004E6920" w:rsidP="000D3BCE">
            <w:pPr>
              <w:pStyle w:val="a4"/>
              <w:numPr>
                <w:ilvl w:val="0"/>
                <w:numId w:val="11"/>
              </w:numPr>
              <w:spacing w:line="460" w:lineRule="exact"/>
              <w:ind w:leftChars="0" w:left="0" w:hanging="284"/>
              <w:jc w:val="both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圖書對對碰</w:t>
            </w:r>
          </w:p>
          <w:p w:rsidR="004E6920" w:rsidRPr="00767C66" w:rsidRDefault="004E6920" w:rsidP="000D3BCE">
            <w:pPr>
              <w:pStyle w:val="a4"/>
              <w:numPr>
                <w:ilvl w:val="0"/>
                <w:numId w:val="11"/>
              </w:numPr>
              <w:spacing w:line="460" w:lineRule="exact"/>
              <w:ind w:leftChars="0" w:left="0" w:hanging="284"/>
              <w:jc w:val="both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主題閱讀-關愛、雨果</w:t>
            </w:r>
          </w:p>
          <w:p w:rsidR="004E6920" w:rsidRPr="00767C66" w:rsidRDefault="004E6920" w:rsidP="000D3BCE">
            <w:pPr>
              <w:pStyle w:val="a4"/>
              <w:numPr>
                <w:ilvl w:val="0"/>
                <w:numId w:val="11"/>
              </w:numPr>
              <w:spacing w:line="460" w:lineRule="exact"/>
              <w:ind w:leftChars="0" w:left="0" w:hanging="284"/>
              <w:jc w:val="both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好書分享</w:t>
            </w:r>
          </w:p>
          <w:p w:rsidR="004E6920" w:rsidRPr="00767C66" w:rsidRDefault="004E6920" w:rsidP="000D3BCE">
            <w:pPr>
              <w:pStyle w:val="a4"/>
              <w:numPr>
                <w:ilvl w:val="0"/>
                <w:numId w:val="11"/>
              </w:numPr>
              <w:spacing w:line="460" w:lineRule="exact"/>
              <w:ind w:leftChars="0" w:left="0" w:hanging="284"/>
              <w:jc w:val="both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親</w:t>
            </w:r>
            <w:proofErr w:type="gramStart"/>
            <w:r w:rsidRPr="00767C66">
              <w:rPr>
                <w:rFonts w:ascii="微軟正黑體" w:eastAsia="微軟正黑體" w:hAnsi="微軟正黑體" w:hint="eastAsia"/>
              </w:rPr>
              <w:t>子導賞小</w:t>
            </w:r>
            <w:proofErr w:type="gramEnd"/>
            <w:r w:rsidRPr="00767C66">
              <w:rPr>
                <w:rFonts w:ascii="微軟正黑體" w:eastAsia="微軟正黑體" w:hAnsi="微軟正黑體" w:hint="eastAsia"/>
              </w:rPr>
              <w:t>精兵</w:t>
            </w:r>
          </w:p>
          <w:p w:rsidR="004E6920" w:rsidRPr="00767C66" w:rsidRDefault="004E6920" w:rsidP="000D3BCE">
            <w:pPr>
              <w:pStyle w:val="a4"/>
              <w:numPr>
                <w:ilvl w:val="0"/>
                <w:numId w:val="11"/>
              </w:numPr>
              <w:spacing w:line="460" w:lineRule="exact"/>
              <w:ind w:leftChars="0" w:left="0" w:hanging="284"/>
              <w:jc w:val="both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親子繪畫比賽</w:t>
            </w:r>
          </w:p>
          <w:p w:rsidR="004E6920" w:rsidRPr="00767C66" w:rsidRDefault="004E6920" w:rsidP="000D3BCE">
            <w:pPr>
              <w:pStyle w:val="a4"/>
              <w:numPr>
                <w:ilvl w:val="0"/>
                <w:numId w:val="11"/>
              </w:numPr>
              <w:spacing w:line="460" w:lineRule="exact"/>
              <w:ind w:leftChars="0" w:left="0" w:hanging="284"/>
              <w:jc w:val="both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Storytime</w:t>
            </w:r>
          </w:p>
          <w:p w:rsidR="00FE0865" w:rsidRPr="00767C66" w:rsidRDefault="004E6920" w:rsidP="000D3BCE">
            <w:pPr>
              <w:pStyle w:val="a4"/>
              <w:numPr>
                <w:ilvl w:val="0"/>
                <w:numId w:val="11"/>
              </w:numPr>
              <w:spacing w:line="460" w:lineRule="exact"/>
              <w:ind w:leftChars="0" w:left="0" w:hanging="284"/>
              <w:jc w:val="both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小書</w:t>
            </w:r>
            <w:proofErr w:type="gramStart"/>
            <w:r w:rsidRPr="00767C66">
              <w:rPr>
                <w:rFonts w:ascii="微軟正黑體" w:eastAsia="微軟正黑體" w:hAnsi="微軟正黑體" w:hint="eastAsia"/>
              </w:rPr>
              <w:t>墟</w:t>
            </w:r>
            <w:proofErr w:type="gramEnd"/>
          </w:p>
          <w:p w:rsidR="007B2A7A" w:rsidRPr="00767C66" w:rsidRDefault="002E6FC0" w:rsidP="000D3BCE">
            <w:pPr>
              <w:spacing w:line="46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767C66">
              <w:rPr>
                <w:rFonts w:ascii="微軟正黑體" w:eastAsia="微軟正黑體" w:hAnsi="微軟正黑體" w:hint="eastAsia"/>
              </w:rPr>
              <w:t>註</w:t>
            </w:r>
            <w:proofErr w:type="gramEnd"/>
            <w:r w:rsidRPr="00767C66">
              <w:rPr>
                <w:rFonts w:ascii="微軟正黑體" w:eastAsia="微軟正黑體" w:hAnsi="微軟正黑體" w:hint="eastAsia"/>
              </w:rPr>
              <w:t>：配合世界閱讀日</w:t>
            </w:r>
          </w:p>
        </w:tc>
        <w:tc>
          <w:tcPr>
            <w:tcW w:w="2646" w:type="dxa"/>
          </w:tcPr>
          <w:p w:rsidR="004E6920" w:rsidRPr="00767C66" w:rsidRDefault="004E6920" w:rsidP="000D3BCE">
            <w:pPr>
              <w:pStyle w:val="a4"/>
              <w:numPr>
                <w:ilvl w:val="0"/>
                <w:numId w:val="12"/>
              </w:numPr>
              <w:spacing w:line="460" w:lineRule="exact"/>
              <w:ind w:leftChars="0" w:left="0" w:hanging="284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閱讀計畫</w:t>
            </w:r>
          </w:p>
          <w:p w:rsidR="004E6920" w:rsidRPr="00767C66" w:rsidRDefault="004E6920" w:rsidP="000D3BCE">
            <w:pPr>
              <w:pStyle w:val="a4"/>
              <w:numPr>
                <w:ilvl w:val="0"/>
                <w:numId w:val="12"/>
              </w:numPr>
              <w:spacing w:line="460" w:lineRule="exact"/>
              <w:ind w:leftChars="0" w:left="0" w:hanging="284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閱讀紀錄</w:t>
            </w:r>
          </w:p>
          <w:p w:rsidR="00FE0865" w:rsidRPr="00767C66" w:rsidRDefault="004E6920" w:rsidP="000D3BCE">
            <w:pPr>
              <w:pStyle w:val="a4"/>
              <w:numPr>
                <w:ilvl w:val="0"/>
                <w:numId w:val="12"/>
              </w:numPr>
              <w:spacing w:line="460" w:lineRule="exact"/>
              <w:ind w:leftChars="0" w:left="0" w:hanging="284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家長須知</w:t>
            </w:r>
          </w:p>
        </w:tc>
      </w:tr>
      <w:tr w:rsidR="00DB1FED" w:rsidRPr="00767C66" w:rsidTr="000D3BCE">
        <w:tc>
          <w:tcPr>
            <w:tcW w:w="1276" w:type="dxa"/>
          </w:tcPr>
          <w:p w:rsidR="00153DFD" w:rsidRPr="00767C66" w:rsidRDefault="00153DFD" w:rsidP="00D878A5">
            <w:pPr>
              <w:pStyle w:val="a4"/>
              <w:snapToGrid w:val="0"/>
              <w:ind w:leftChars="0" w:left="0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實施對象</w:t>
            </w:r>
          </w:p>
        </w:tc>
        <w:tc>
          <w:tcPr>
            <w:tcW w:w="2453" w:type="dxa"/>
            <w:vAlign w:val="center"/>
          </w:tcPr>
          <w:p w:rsidR="00153DFD" w:rsidRPr="00767C66" w:rsidRDefault="00153DFD" w:rsidP="00D878A5">
            <w:pPr>
              <w:pStyle w:val="a4"/>
              <w:snapToGrid w:val="0"/>
              <w:ind w:leftChars="0" w:left="0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親、師、生</w:t>
            </w:r>
          </w:p>
        </w:tc>
        <w:tc>
          <w:tcPr>
            <w:tcW w:w="2646" w:type="dxa"/>
          </w:tcPr>
          <w:p w:rsidR="00153DFD" w:rsidRPr="00767C66" w:rsidRDefault="00153DFD" w:rsidP="00D878A5">
            <w:pPr>
              <w:pStyle w:val="a4"/>
              <w:snapToGrid w:val="0"/>
              <w:ind w:leftChars="0" w:left="0"/>
              <w:jc w:val="both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親、師、生</w:t>
            </w:r>
          </w:p>
        </w:tc>
        <w:tc>
          <w:tcPr>
            <w:tcW w:w="2646" w:type="dxa"/>
          </w:tcPr>
          <w:p w:rsidR="00153DFD" w:rsidRPr="00767C66" w:rsidRDefault="00153DFD" w:rsidP="00D878A5">
            <w:pPr>
              <w:pStyle w:val="a4"/>
              <w:snapToGrid w:val="0"/>
              <w:ind w:leftChars="0" w:left="0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</w:rPr>
              <w:t>親、師、生</w:t>
            </w:r>
          </w:p>
        </w:tc>
      </w:tr>
      <w:tr w:rsidR="00DB1FED" w:rsidRPr="00767C66" w:rsidTr="000D3BCE">
        <w:tc>
          <w:tcPr>
            <w:tcW w:w="1276" w:type="dxa"/>
          </w:tcPr>
          <w:p w:rsidR="00DB1FED" w:rsidRPr="00767C66" w:rsidRDefault="00DB1FED" w:rsidP="00AA6210">
            <w:pPr>
              <w:pStyle w:val="a4"/>
              <w:ind w:leftChars="0" w:left="0"/>
              <w:rPr>
                <w:rFonts w:ascii="微軟正黑體" w:eastAsia="微軟正黑體" w:hAnsi="微軟正黑體"/>
              </w:rPr>
            </w:pPr>
          </w:p>
        </w:tc>
        <w:tc>
          <w:tcPr>
            <w:tcW w:w="2453" w:type="dxa"/>
            <w:vAlign w:val="center"/>
          </w:tcPr>
          <w:p w:rsidR="00DB1FED" w:rsidRPr="00767C66" w:rsidRDefault="00DB1FED" w:rsidP="00DB1FED">
            <w:pPr>
              <w:jc w:val="center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6B91EA9" wp14:editId="46DA14BB">
                  <wp:extent cx="1577812" cy="2160000"/>
                  <wp:effectExtent l="0" t="0" r="381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77812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B1FED" w:rsidRPr="00767C66" w:rsidRDefault="00DB1FED" w:rsidP="00DB1FED">
            <w:pPr>
              <w:jc w:val="center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440A95E" wp14:editId="4FAE5C2E">
                  <wp:extent cx="1542862" cy="2160000"/>
                  <wp:effectExtent l="0" t="0" r="63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" r="2641"/>
                          <a:stretch/>
                        </pic:blipFill>
                        <pic:spPr bwMode="auto">
                          <a:xfrm>
                            <a:off x="0" y="0"/>
                            <a:ext cx="154286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B1FED" w:rsidRPr="00767C66" w:rsidRDefault="00DB1FED" w:rsidP="00DB1FED">
            <w:pPr>
              <w:jc w:val="center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009772C" wp14:editId="662DB4B0">
                  <wp:extent cx="1542862" cy="2160000"/>
                  <wp:effectExtent l="0" t="0" r="63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2862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72E" w:rsidRDefault="00A2172E" w:rsidP="00CC366C">
      <w:pPr>
        <w:rPr>
          <w:rFonts w:ascii="微軟正黑體" w:eastAsia="微軟正黑體" w:hAnsi="微軟正黑體"/>
        </w:rPr>
      </w:pPr>
    </w:p>
    <w:p w:rsidR="00D878A5" w:rsidRDefault="00D878A5" w:rsidP="00CC366C">
      <w:pPr>
        <w:rPr>
          <w:rFonts w:ascii="微軟正黑體" w:eastAsia="微軟正黑體" w:hAnsi="微軟正黑體"/>
        </w:rPr>
      </w:pPr>
    </w:p>
    <w:p w:rsidR="00E24BC5" w:rsidRPr="00767C66" w:rsidRDefault="00E24BC5" w:rsidP="00CC366C">
      <w:pPr>
        <w:rPr>
          <w:rFonts w:ascii="微軟正黑體" w:eastAsia="微軟正黑體" w:hAnsi="微軟正黑體"/>
        </w:rPr>
      </w:pPr>
    </w:p>
    <w:p w:rsidR="00A2172E" w:rsidRPr="000D3BCE" w:rsidRDefault="00A915F7" w:rsidP="000D3BCE">
      <w:pPr>
        <w:snapToGrid w:val="0"/>
        <w:spacing w:beforeLines="100" w:before="360" w:afterLines="100" w:after="360"/>
        <w:rPr>
          <w:rFonts w:ascii="微軟正黑體" w:eastAsia="微軟正黑體" w:hAnsi="微軟正黑體"/>
          <w:b/>
          <w:sz w:val="28"/>
        </w:rPr>
      </w:pPr>
      <w:r w:rsidRPr="000D3BCE">
        <w:rPr>
          <w:rFonts w:ascii="微軟正黑體" w:eastAsia="微軟正黑體" w:hAnsi="微軟正黑體" w:hint="eastAsia"/>
          <w:b/>
          <w:sz w:val="28"/>
        </w:rPr>
        <w:lastRenderedPageBreak/>
        <w:t>校</w:t>
      </w:r>
      <w:r w:rsidR="007B60B4" w:rsidRPr="000D3BCE">
        <w:rPr>
          <w:rFonts w:ascii="微軟正黑體" w:eastAsia="微軟正黑體" w:hAnsi="微軟正黑體" w:hint="eastAsia"/>
          <w:b/>
          <w:sz w:val="28"/>
        </w:rPr>
        <w:t>外</w:t>
      </w:r>
      <w:r w:rsidRPr="000D3BCE">
        <w:rPr>
          <w:rFonts w:ascii="微軟正黑體" w:eastAsia="微軟正黑體" w:hAnsi="微軟正黑體" w:hint="eastAsia"/>
          <w:b/>
          <w:sz w:val="28"/>
        </w:rPr>
        <w:t>競賽</w:t>
      </w:r>
      <w:r w:rsidR="007B60B4" w:rsidRPr="000D3BCE">
        <w:rPr>
          <w:rFonts w:ascii="微軟正黑體" w:eastAsia="微軟正黑體" w:hAnsi="微軟正黑體" w:hint="eastAsia"/>
          <w:b/>
          <w:sz w:val="28"/>
        </w:rPr>
        <w:t>與計畫</w:t>
      </w:r>
      <w:r w:rsidRPr="000D3BCE">
        <w:rPr>
          <w:rFonts w:ascii="微軟正黑體" w:eastAsia="微軟正黑體" w:hAnsi="微軟正黑體" w:hint="eastAsia"/>
          <w:b/>
          <w:sz w:val="28"/>
        </w:rPr>
        <w:t>，是資源也是動力</w:t>
      </w:r>
    </w:p>
    <w:p w:rsidR="00A915F7" w:rsidRPr="00767C66" w:rsidRDefault="007B60B4" w:rsidP="000D3BCE">
      <w:pPr>
        <w:snapToGrid w:val="0"/>
        <w:spacing w:beforeLines="50" w:before="180" w:afterLines="50" w:after="180" w:line="460" w:lineRule="exact"/>
        <w:ind w:firstLine="482"/>
        <w:rPr>
          <w:rFonts w:ascii="微軟正黑體" w:eastAsia="微軟正黑體" w:hAnsi="微軟正黑體"/>
        </w:rPr>
      </w:pPr>
      <w:r w:rsidRPr="000D3BCE">
        <w:rPr>
          <w:rFonts w:ascii="微軟正黑體" w:eastAsia="微軟正黑體" w:hAnsi="微軟正黑體" w:hint="eastAsia"/>
        </w:rPr>
        <w:t>香港</w:t>
      </w:r>
      <w:r w:rsidRPr="00767C66">
        <w:rPr>
          <w:rFonts w:ascii="微軟正黑體" w:eastAsia="微軟正黑體" w:hAnsi="微軟正黑體" w:hint="eastAsia"/>
        </w:rPr>
        <w:t>經貿繁盛，</w:t>
      </w:r>
      <w:r w:rsidR="00636158" w:rsidRPr="00767C66">
        <w:rPr>
          <w:rFonts w:ascii="微軟正黑體" w:eastAsia="微軟正黑體" w:hAnsi="微軟正黑體" w:hint="eastAsia"/>
        </w:rPr>
        <w:t>因此有</w:t>
      </w:r>
      <w:r w:rsidRPr="00767C66">
        <w:rPr>
          <w:rFonts w:ascii="微軟正黑體" w:eastAsia="微軟正黑體" w:hAnsi="微軟正黑體" w:hint="eastAsia"/>
        </w:rPr>
        <w:t>許多公私立的單位</w:t>
      </w:r>
      <w:r w:rsidR="00636158" w:rsidRPr="00767C66">
        <w:rPr>
          <w:rFonts w:ascii="微軟正黑體" w:eastAsia="微軟正黑體" w:hAnsi="微軟正黑體" w:hint="eastAsia"/>
        </w:rPr>
        <w:t>提供</w:t>
      </w:r>
      <w:r w:rsidR="003852B3" w:rsidRPr="00767C66">
        <w:rPr>
          <w:rFonts w:ascii="微軟正黑體" w:eastAsia="微軟正黑體" w:hAnsi="微軟正黑體" w:hint="eastAsia"/>
        </w:rPr>
        <w:t>獎</w:t>
      </w:r>
      <w:r w:rsidRPr="00767C66">
        <w:rPr>
          <w:rFonts w:ascii="微軟正黑體" w:eastAsia="微軟正黑體" w:hAnsi="微軟正黑體" w:hint="eastAsia"/>
        </w:rPr>
        <w:t>金並舉辦</w:t>
      </w:r>
      <w:r w:rsidR="00636158" w:rsidRPr="00767C66">
        <w:rPr>
          <w:rFonts w:ascii="微軟正黑體" w:eastAsia="微軟正黑體" w:hAnsi="微軟正黑體" w:hint="eastAsia"/>
        </w:rPr>
        <w:t>各式各樣的計畫與</w:t>
      </w:r>
      <w:r w:rsidRPr="00767C66">
        <w:rPr>
          <w:rFonts w:ascii="微軟正黑體" w:eastAsia="微軟正黑體" w:hAnsi="微軟正黑體" w:hint="eastAsia"/>
        </w:rPr>
        <w:t>活動。</w:t>
      </w:r>
      <w:r w:rsidR="00636158" w:rsidRPr="00767C66">
        <w:rPr>
          <w:rFonts w:ascii="微軟正黑體" w:eastAsia="微軟正黑體" w:hAnsi="微軟正黑體" w:hint="eastAsia"/>
        </w:rPr>
        <w:t>例如：閱讀獎勵計畫、</w:t>
      </w:r>
      <w:r w:rsidR="00636158" w:rsidRPr="000D3BCE">
        <w:rPr>
          <w:rFonts w:ascii="微軟正黑體" w:eastAsia="微軟正黑體" w:hAnsi="微軟正黑體" w:hint="eastAsia"/>
        </w:rPr>
        <w:t>東亞</w:t>
      </w:r>
      <w:r w:rsidR="00636158" w:rsidRPr="00767C66">
        <w:rPr>
          <w:rFonts w:ascii="微軟正黑體" w:eastAsia="微軟正黑體" w:hAnsi="微軟正黑體" w:hint="eastAsia"/>
        </w:rPr>
        <w:t>銀行親子閱讀獎勵計畫、</w:t>
      </w:r>
      <w:r w:rsidR="00636158" w:rsidRPr="000D3BCE">
        <w:rPr>
          <w:rFonts w:ascii="微軟正黑體" w:eastAsia="微軟正黑體" w:hAnsi="微軟正黑體" w:hint="eastAsia"/>
        </w:rPr>
        <w:t>麥當勞</w:t>
      </w:r>
      <w:r w:rsidR="00636158" w:rsidRPr="00767C66">
        <w:rPr>
          <w:rFonts w:ascii="微軟正黑體" w:eastAsia="微軟正黑體" w:hAnsi="微軟正黑體" w:hint="eastAsia"/>
        </w:rPr>
        <w:t>叔叔慈善之家「讀樂</w:t>
      </w:r>
      <w:proofErr w:type="gramStart"/>
      <w:r w:rsidR="00636158" w:rsidRPr="00767C66">
        <w:rPr>
          <w:rFonts w:ascii="微軟正黑體" w:eastAsia="微軟正黑體" w:hAnsi="微軟正黑體" w:hint="eastAsia"/>
        </w:rPr>
        <w:t>樂</w:t>
      </w:r>
      <w:proofErr w:type="gramEnd"/>
      <w:r w:rsidR="00636158" w:rsidRPr="00767C66">
        <w:rPr>
          <w:rFonts w:ascii="微軟正黑體" w:eastAsia="微軟正黑體" w:hAnsi="微軟正黑體" w:hint="eastAsia"/>
        </w:rPr>
        <w:t>顯愛心」籌計畫、世界閱讀日徵文比賽、</w:t>
      </w:r>
      <w:r w:rsidR="00636158" w:rsidRPr="000D3BCE">
        <w:rPr>
          <w:rFonts w:ascii="微軟正黑體" w:eastAsia="微軟正黑體" w:hAnsi="微軟正黑體" w:hint="eastAsia"/>
        </w:rPr>
        <w:t>新</w:t>
      </w:r>
      <w:proofErr w:type="gramStart"/>
      <w:r w:rsidR="00636158" w:rsidRPr="000D3BCE">
        <w:rPr>
          <w:rFonts w:ascii="微軟正黑體" w:eastAsia="微軟正黑體" w:hAnsi="微軟正黑體" w:hint="eastAsia"/>
        </w:rPr>
        <w:t>地</w:t>
      </w:r>
      <w:r w:rsidR="00636158" w:rsidRPr="00767C66">
        <w:rPr>
          <w:rFonts w:ascii="微軟正黑體" w:eastAsia="微軟正黑體" w:hAnsi="微軟正黑體" w:hint="eastAsia"/>
        </w:rPr>
        <w:t>齊讀</w:t>
      </w:r>
      <w:proofErr w:type="gramEnd"/>
      <w:r w:rsidR="00636158" w:rsidRPr="00767C66">
        <w:rPr>
          <w:rFonts w:ascii="微軟正黑體" w:eastAsia="微軟正黑體" w:hAnsi="微軟正黑體" w:hint="eastAsia"/>
        </w:rPr>
        <w:t>好書計劃、</w:t>
      </w:r>
      <w:proofErr w:type="gramStart"/>
      <w:r w:rsidR="00636158" w:rsidRPr="000D3BCE">
        <w:rPr>
          <w:rFonts w:ascii="微軟正黑體" w:eastAsia="微軟正黑體" w:hAnsi="微軟正黑體" w:hint="eastAsia"/>
        </w:rPr>
        <w:t>可藝</w:t>
      </w:r>
      <w:proofErr w:type="gramEnd"/>
      <w:r w:rsidR="00636158" w:rsidRPr="00767C66">
        <w:rPr>
          <w:rFonts w:ascii="微軟正黑體" w:eastAsia="微軟正黑體" w:hAnsi="微軟正黑體" w:hint="eastAsia"/>
        </w:rPr>
        <w:t>（中學）親子閱讀獎勵計劃、</w:t>
      </w:r>
      <w:r w:rsidR="00636158" w:rsidRPr="000D3BCE">
        <w:rPr>
          <w:rFonts w:ascii="微軟正黑體" w:eastAsia="微軟正黑體" w:hAnsi="微軟正黑體" w:hint="eastAsia"/>
        </w:rPr>
        <w:t>香港</w:t>
      </w:r>
      <w:r w:rsidR="00636158" w:rsidRPr="00767C66">
        <w:rPr>
          <w:rFonts w:ascii="微軟正黑體" w:eastAsia="微軟正黑體" w:hAnsi="微軟正黑體" w:hint="eastAsia"/>
        </w:rPr>
        <w:t>大學閱讀大挑戰。</w:t>
      </w:r>
      <w:r w:rsidR="003852B3" w:rsidRPr="00767C66">
        <w:rPr>
          <w:rFonts w:ascii="微軟正黑體" w:eastAsia="微軟正黑體" w:hAnsi="微軟正黑體" w:hint="eastAsia"/>
        </w:rPr>
        <w:t>其中，</w:t>
      </w:r>
      <w:r w:rsidR="003852B3" w:rsidRPr="000D3BCE">
        <w:rPr>
          <w:rFonts w:ascii="微軟正黑體" w:eastAsia="微軟正黑體" w:hAnsi="微軟正黑體" w:hint="eastAsia"/>
        </w:rPr>
        <w:t>香港</w:t>
      </w:r>
      <w:r w:rsidR="003852B3" w:rsidRPr="00767C66">
        <w:rPr>
          <w:rFonts w:ascii="微軟正黑體" w:eastAsia="微軟正黑體" w:hAnsi="微軟正黑體" w:hint="eastAsia"/>
        </w:rPr>
        <w:t>大學閱讀大挑戰(Reading Battle)，類似</w:t>
      </w:r>
      <w:r w:rsidR="003852B3" w:rsidRPr="000D3BCE">
        <w:rPr>
          <w:rFonts w:ascii="微軟正黑體" w:eastAsia="微軟正黑體" w:hAnsi="微軟正黑體" w:hint="eastAsia"/>
        </w:rPr>
        <w:t>台中市</w:t>
      </w:r>
      <w:r w:rsidR="003852B3" w:rsidRPr="00767C66">
        <w:rPr>
          <w:rFonts w:ascii="微軟正黑體" w:eastAsia="微軟正黑體" w:hAnsi="微軟正黑體" w:hint="eastAsia"/>
        </w:rPr>
        <w:t>推動校</w:t>
      </w:r>
      <w:r w:rsidR="00973C32" w:rsidRPr="00767C66">
        <w:rPr>
          <w:rFonts w:ascii="微軟正黑體" w:eastAsia="微軟正黑體" w:hAnsi="微軟正黑體" w:hint="eastAsia"/>
        </w:rPr>
        <w:t>園</w:t>
      </w:r>
      <w:proofErr w:type="gramStart"/>
      <w:r w:rsidR="00973C32" w:rsidRPr="00767C66">
        <w:rPr>
          <w:rFonts w:ascii="微軟正黑體" w:eastAsia="微軟正黑體" w:hAnsi="微軟正黑體" w:hint="eastAsia"/>
        </w:rPr>
        <w:t>閱讀線上認證</w:t>
      </w:r>
      <w:proofErr w:type="gramEnd"/>
      <w:r w:rsidR="00973C32" w:rsidRPr="00767C66">
        <w:rPr>
          <w:rFonts w:ascii="微軟正黑體" w:eastAsia="微軟正黑體" w:hAnsi="微軟正黑體" w:hint="eastAsia"/>
        </w:rPr>
        <w:t>系統，提供孩子閱讀書單，並於閱讀完後</w:t>
      </w:r>
      <w:proofErr w:type="gramStart"/>
      <w:r w:rsidR="00973C32" w:rsidRPr="00767C66">
        <w:rPr>
          <w:rFonts w:ascii="微軟正黑體" w:eastAsia="微軟正黑體" w:hAnsi="微軟正黑體" w:hint="eastAsia"/>
        </w:rPr>
        <w:t>進行線上檢測</w:t>
      </w:r>
      <w:proofErr w:type="gramEnd"/>
      <w:r w:rsidR="00973C32" w:rsidRPr="00767C66">
        <w:rPr>
          <w:rFonts w:ascii="微軟正黑體" w:eastAsia="微軟正黑體" w:hAnsi="微軟正黑體" w:hint="eastAsia"/>
        </w:rPr>
        <w:t>。此計畫結合常態、</w:t>
      </w:r>
      <w:proofErr w:type="gramStart"/>
      <w:r w:rsidR="00973C32" w:rsidRPr="00767C66">
        <w:rPr>
          <w:rFonts w:ascii="微軟正黑體" w:eastAsia="微軟正黑體" w:hAnsi="微軟正黑體" w:hint="eastAsia"/>
        </w:rPr>
        <w:t>線上</w:t>
      </w:r>
      <w:proofErr w:type="gramEnd"/>
      <w:r w:rsidR="00973C32" w:rsidRPr="00767C66">
        <w:rPr>
          <w:rFonts w:ascii="微軟正黑體" w:eastAsia="微軟正黑體" w:hAnsi="微軟正黑體" w:hint="eastAsia"/>
        </w:rPr>
        <w:t>、檢測等元素，</w:t>
      </w:r>
      <w:r w:rsidR="007D3BBB" w:rsidRPr="00767C66">
        <w:rPr>
          <w:rFonts w:ascii="微軟正黑體" w:eastAsia="微軟正黑體" w:hAnsi="微軟正黑體" w:hint="eastAsia"/>
        </w:rPr>
        <w:t>更能推廣到</w:t>
      </w:r>
      <w:r w:rsidR="007D3BBB" w:rsidRPr="000D3BCE">
        <w:rPr>
          <w:rFonts w:ascii="微軟正黑體" w:eastAsia="微軟正黑體" w:hAnsi="微軟正黑體" w:hint="eastAsia"/>
        </w:rPr>
        <w:t>香港</w:t>
      </w:r>
      <w:r w:rsidR="007D3BBB" w:rsidRPr="00767C66">
        <w:rPr>
          <w:rFonts w:ascii="微軟正黑體" w:eastAsia="微軟正黑體" w:hAnsi="微軟正黑體" w:hint="eastAsia"/>
        </w:rPr>
        <w:t>普羅學生</w:t>
      </w:r>
      <w:r w:rsidR="003852B3" w:rsidRPr="00767C66">
        <w:rPr>
          <w:rFonts w:ascii="微軟正黑體" w:eastAsia="微軟正黑體" w:hAnsi="微軟正黑體" w:hint="eastAsia"/>
        </w:rPr>
        <w:t>。</w:t>
      </w:r>
      <w:r w:rsidRPr="00767C66">
        <w:rPr>
          <w:rFonts w:ascii="微軟正黑體" w:eastAsia="微軟正黑體" w:hAnsi="微軟正黑體" w:hint="eastAsia"/>
        </w:rPr>
        <w:t>對學校而言，參與校內外競賽與計畫，不僅能激發學生內部學習動力，更能增廣學生見識、驗證自我能力，同時，外部資源也因此引進。</w:t>
      </w:r>
    </w:p>
    <w:p w:rsidR="00256F87" w:rsidRPr="00256F87" w:rsidRDefault="00D51034" w:rsidP="00256F87">
      <w:pPr>
        <w:pStyle w:val="a4"/>
        <w:numPr>
          <w:ilvl w:val="0"/>
          <w:numId w:val="2"/>
        </w:numPr>
        <w:snapToGrid w:val="0"/>
        <w:spacing w:line="460" w:lineRule="exact"/>
        <w:ind w:leftChars="0" w:left="567" w:hanging="567"/>
        <w:rPr>
          <w:rFonts w:ascii="微軟正黑體" w:eastAsia="微軟正黑體" w:hAnsi="微軟正黑體"/>
          <w:b/>
          <w:sz w:val="28"/>
        </w:rPr>
      </w:pPr>
      <w:r w:rsidRPr="00256F87">
        <w:rPr>
          <w:rFonts w:ascii="微軟正黑體" w:eastAsia="微軟正黑體" w:hAnsi="微軟正黑體" w:hint="eastAsia"/>
          <w:b/>
          <w:sz w:val="28"/>
        </w:rPr>
        <w:t>有效管理</w:t>
      </w:r>
    </w:p>
    <w:p w:rsidR="00D51034" w:rsidRPr="00256F87" w:rsidRDefault="001F3E8E" w:rsidP="00256F87">
      <w:pPr>
        <w:snapToGrid w:val="0"/>
        <w:spacing w:line="460" w:lineRule="exact"/>
        <w:ind w:firstLine="480"/>
        <w:rPr>
          <w:rFonts w:ascii="微軟正黑體" w:eastAsia="微軟正黑體" w:hAnsi="微軟正黑體"/>
        </w:rPr>
      </w:pPr>
      <w:r w:rsidRPr="00256F87">
        <w:rPr>
          <w:rFonts w:ascii="微軟正黑體" w:eastAsia="微軟正黑體" w:hAnsi="微軟正黑體" w:hint="eastAsia"/>
        </w:rPr>
        <w:t>在閱讀推廣的過程中，</w:t>
      </w:r>
      <w:r w:rsidR="008630C0" w:rsidRPr="00256F87">
        <w:rPr>
          <w:rFonts w:ascii="微軟正黑體" w:eastAsia="微軟正黑體" w:hAnsi="微軟正黑體" w:hint="eastAsia"/>
        </w:rPr>
        <w:t>當</w:t>
      </w:r>
      <w:r w:rsidR="00441AB4" w:rsidRPr="00256F87">
        <w:rPr>
          <w:rFonts w:ascii="微軟正黑體" w:eastAsia="微軟正黑體" w:hAnsi="微軟正黑體" w:hint="eastAsia"/>
        </w:rPr>
        <w:t>香港小學面臨著</w:t>
      </w:r>
      <w:r w:rsidR="008630C0" w:rsidRPr="00256F87">
        <w:rPr>
          <w:rFonts w:ascii="微軟正黑體" w:eastAsia="微軟正黑體" w:hAnsi="微軟正黑體" w:hint="eastAsia"/>
        </w:rPr>
        <w:t>閱讀教育</w:t>
      </w:r>
      <w:r w:rsidR="00441AB4" w:rsidRPr="00256F87">
        <w:rPr>
          <w:rFonts w:ascii="微軟正黑體" w:eastAsia="微軟正黑體" w:hAnsi="微軟正黑體" w:hint="eastAsia"/>
        </w:rPr>
        <w:t>困境，</w:t>
      </w:r>
      <w:r w:rsidR="008630C0" w:rsidRPr="00256F87">
        <w:rPr>
          <w:rFonts w:ascii="微軟正黑體" w:eastAsia="微軟正黑體" w:hAnsi="微軟正黑體" w:hint="eastAsia"/>
        </w:rPr>
        <w:t>他們</w:t>
      </w:r>
      <w:r w:rsidR="00441AB4" w:rsidRPr="00256F87">
        <w:rPr>
          <w:rFonts w:ascii="微軟正黑體" w:eastAsia="微軟正黑體" w:hAnsi="微軟正黑體" w:hint="eastAsia"/>
        </w:rPr>
        <w:t>運用學校組織，建立校本課程或閱讀綱要，</w:t>
      </w:r>
      <w:r w:rsidR="008630C0" w:rsidRPr="00256F87">
        <w:rPr>
          <w:rFonts w:ascii="微軟正黑體" w:eastAsia="微軟正黑體" w:hAnsi="微軟正黑體" w:hint="eastAsia"/>
        </w:rPr>
        <w:t>並營造出合適的閱讀環境，讓人、課程與環境在有效的管理</w:t>
      </w:r>
      <w:r w:rsidR="00603A02" w:rsidRPr="00256F87">
        <w:rPr>
          <w:rFonts w:ascii="微軟正黑體" w:eastAsia="微軟正黑體" w:hAnsi="微軟正黑體" w:hint="eastAsia"/>
        </w:rPr>
        <w:t>與安排</w:t>
      </w:r>
      <w:r w:rsidR="008630C0" w:rsidRPr="00256F87">
        <w:rPr>
          <w:rFonts w:ascii="微軟正黑體" w:eastAsia="微軟正黑體" w:hAnsi="微軟正黑體" w:hint="eastAsia"/>
        </w:rPr>
        <w:t>下，</w:t>
      </w:r>
      <w:r w:rsidR="009F0A25" w:rsidRPr="00256F87">
        <w:rPr>
          <w:rFonts w:ascii="微軟正黑體" w:eastAsia="微軟正黑體" w:hAnsi="微軟正黑體" w:hint="eastAsia"/>
        </w:rPr>
        <w:t>安然</w:t>
      </w:r>
      <w:r w:rsidR="008630C0" w:rsidRPr="00256F87">
        <w:rPr>
          <w:rFonts w:ascii="微軟正黑體" w:eastAsia="微軟正黑體" w:hAnsi="微軟正黑體" w:hint="eastAsia"/>
        </w:rPr>
        <w:t>走出一條學校的路。</w:t>
      </w:r>
    </w:p>
    <w:p w:rsidR="002E7D06" w:rsidRPr="000D3BCE" w:rsidRDefault="002E7D06" w:rsidP="000D3BCE">
      <w:pPr>
        <w:snapToGrid w:val="0"/>
        <w:spacing w:beforeLines="100" w:before="360" w:afterLines="100" w:after="360"/>
        <w:rPr>
          <w:rFonts w:ascii="微軟正黑體" w:eastAsia="微軟正黑體" w:hAnsi="微軟正黑體"/>
          <w:b/>
          <w:sz w:val="28"/>
        </w:rPr>
      </w:pPr>
      <w:r w:rsidRPr="000D3BCE">
        <w:rPr>
          <w:rFonts w:ascii="微軟正黑體" w:eastAsia="微軟正黑體" w:hAnsi="微軟正黑體" w:hint="eastAsia"/>
          <w:b/>
          <w:sz w:val="28"/>
        </w:rPr>
        <w:t>在其位，謀其職，是專業也是責任</w:t>
      </w:r>
    </w:p>
    <w:p w:rsidR="00997BFA" w:rsidRPr="00767C66" w:rsidRDefault="00832757" w:rsidP="000D3BCE">
      <w:pPr>
        <w:snapToGrid w:val="0"/>
        <w:spacing w:beforeLines="50" w:before="180" w:afterLines="50" w:after="180" w:line="460" w:lineRule="exact"/>
        <w:ind w:firstLine="482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>自1998年起香港於小學階段設立</w:t>
      </w:r>
      <w:r w:rsidR="000112CF" w:rsidRPr="00767C66">
        <w:rPr>
          <w:rFonts w:ascii="微軟正黑體" w:eastAsia="微軟正黑體" w:hAnsi="微軟正黑體" w:hint="eastAsia"/>
        </w:rPr>
        <w:t>專任</w:t>
      </w:r>
      <w:r w:rsidRPr="00767C66">
        <w:rPr>
          <w:rFonts w:ascii="微軟正黑體" w:eastAsia="微軟正黑體" w:hAnsi="微軟正黑體" w:hint="eastAsia"/>
        </w:rPr>
        <w:t>圖書館主任一職，</w:t>
      </w:r>
      <w:r w:rsidR="000112CF" w:rsidRPr="00767C66">
        <w:rPr>
          <w:rFonts w:ascii="微軟正黑體" w:eastAsia="微軟正黑體" w:hAnsi="微軟正黑體" w:hint="eastAsia"/>
        </w:rPr>
        <w:t>依據香港教育局圖書館主任職責說明，圖書館主任需幫助學生善用圖書館資源，促使他們學會學習，與其他教師協作。</w:t>
      </w:r>
      <w:proofErr w:type="gramStart"/>
      <w:r w:rsidR="000112CF" w:rsidRPr="00767C66">
        <w:rPr>
          <w:rFonts w:ascii="微軟正黑體" w:eastAsia="微軟正黑體" w:hAnsi="微軟正黑體" w:hint="eastAsia"/>
        </w:rPr>
        <w:t>此外，就校</w:t>
      </w:r>
      <w:proofErr w:type="gramEnd"/>
      <w:r w:rsidR="000112CF" w:rsidRPr="00767C66">
        <w:rPr>
          <w:rFonts w:ascii="微軟正黑體" w:eastAsia="微軟正黑體" w:hAnsi="微軟正黑體" w:hint="eastAsia"/>
        </w:rPr>
        <w:t>本課程的重心，共同策畫教學和豐富圖書館的資源。由於教育局</w:t>
      </w:r>
      <w:r w:rsidR="00A10B06" w:rsidRPr="00767C66">
        <w:rPr>
          <w:rFonts w:ascii="微軟正黑體" w:eastAsia="微軟正黑體" w:hAnsi="微軟正黑體" w:hint="eastAsia"/>
        </w:rPr>
        <w:t>對於其職責有非常明確的規定與說明</w:t>
      </w:r>
      <w:r w:rsidR="000112CF" w:rsidRPr="00767C66">
        <w:rPr>
          <w:rFonts w:ascii="微軟正黑體" w:eastAsia="微軟正黑體" w:hAnsi="微軟正黑體" w:hint="eastAsia"/>
        </w:rPr>
        <w:t>，</w:t>
      </w:r>
      <w:r w:rsidR="00A10B06" w:rsidRPr="00767C66">
        <w:rPr>
          <w:rFonts w:ascii="微軟正黑體" w:eastAsia="微軟正黑體" w:hAnsi="微軟正黑體" w:hint="eastAsia"/>
        </w:rPr>
        <w:t>對擔任此職務的教師，</w:t>
      </w:r>
      <w:r w:rsidR="000112CF" w:rsidRPr="00767C66">
        <w:rPr>
          <w:rFonts w:ascii="微軟正黑體" w:eastAsia="微軟正黑體" w:hAnsi="微軟正黑體" w:hint="eastAsia"/>
        </w:rPr>
        <w:t>在其</w:t>
      </w:r>
      <w:proofErr w:type="gramStart"/>
      <w:r w:rsidR="000112CF" w:rsidRPr="00767C66">
        <w:rPr>
          <w:rFonts w:ascii="微軟正黑體" w:eastAsia="微軟正黑體" w:hAnsi="微軟正黑體" w:hint="eastAsia"/>
        </w:rPr>
        <w:t>位而謀其</w:t>
      </w:r>
      <w:proofErr w:type="gramEnd"/>
      <w:r w:rsidR="000112CF" w:rsidRPr="00767C66">
        <w:rPr>
          <w:rFonts w:ascii="微軟正黑體" w:eastAsia="微軟正黑體" w:hAnsi="微軟正黑體" w:hint="eastAsia"/>
        </w:rPr>
        <w:t>職，</w:t>
      </w:r>
      <w:r w:rsidR="00A10B06" w:rsidRPr="00767C66">
        <w:rPr>
          <w:rFonts w:ascii="微軟正黑體" w:eastAsia="微軟正黑體" w:hAnsi="微軟正黑體" w:hint="eastAsia"/>
        </w:rPr>
        <w:t>更能清楚了解自己在學校所扮演的角色。</w:t>
      </w:r>
      <w:r w:rsidR="00997BFA" w:rsidRPr="00767C66">
        <w:rPr>
          <w:rFonts w:ascii="微軟正黑體" w:eastAsia="微軟正黑體" w:hAnsi="微軟正黑體" w:hint="eastAsia"/>
        </w:rPr>
        <w:t>部分學校也會申請特別經費聘任非常設人員，讓圖書館編制更加完善，例如此次參訪的油</w:t>
      </w:r>
      <w:r w:rsidR="00997BFA" w:rsidRPr="000D3BCE">
        <w:rPr>
          <w:rFonts w:ascii="微軟正黑體" w:eastAsia="微軟正黑體" w:hAnsi="微軟正黑體" w:hint="eastAsia"/>
        </w:rPr>
        <w:t>麻地天主教</w:t>
      </w:r>
      <w:r w:rsidR="00997BFA" w:rsidRPr="00767C66">
        <w:rPr>
          <w:rFonts w:ascii="微軟正黑體" w:eastAsia="微軟正黑體" w:hAnsi="微軟正黑體" w:hint="eastAsia"/>
        </w:rPr>
        <w:t>小學，便有申請</w:t>
      </w:r>
      <w:r w:rsidR="00810397" w:rsidRPr="00767C66">
        <w:rPr>
          <w:rFonts w:ascii="微軟正黑體" w:eastAsia="微軟正黑體" w:hAnsi="微軟正黑體" w:hint="eastAsia"/>
        </w:rPr>
        <w:t>「</w:t>
      </w:r>
      <w:r w:rsidR="00997BFA" w:rsidRPr="00767C66">
        <w:rPr>
          <w:rFonts w:ascii="微軟正黑體" w:eastAsia="微軟正黑體" w:hAnsi="微軟正黑體" w:hint="eastAsia"/>
        </w:rPr>
        <w:t>駐校作家</w:t>
      </w:r>
      <w:r w:rsidR="00810397" w:rsidRPr="00767C66">
        <w:rPr>
          <w:rFonts w:ascii="微軟正黑體" w:eastAsia="微軟正黑體" w:hAnsi="微軟正黑體" w:hint="eastAsia"/>
        </w:rPr>
        <w:t>」</w:t>
      </w:r>
      <w:r w:rsidR="00997BFA" w:rsidRPr="00767C66">
        <w:rPr>
          <w:rFonts w:ascii="微軟正黑體" w:eastAsia="微軟正黑體" w:hAnsi="微軟正黑體" w:hint="eastAsia"/>
        </w:rPr>
        <w:t>協助圖書館相關課程。</w:t>
      </w:r>
    </w:p>
    <w:p w:rsidR="00810397" w:rsidRPr="00767C66" w:rsidRDefault="00394A0D" w:rsidP="000D3BCE">
      <w:pPr>
        <w:snapToGrid w:val="0"/>
        <w:spacing w:beforeLines="50" w:before="180" w:afterLines="50" w:after="180" w:line="460" w:lineRule="exact"/>
        <w:ind w:firstLine="482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>香港圖書館主任皆需接受</w:t>
      </w:r>
      <w:r w:rsidR="005E5197" w:rsidRPr="00767C66">
        <w:rPr>
          <w:rFonts w:ascii="微軟正黑體" w:eastAsia="微軟正黑體" w:hAnsi="微軟正黑體" w:hint="eastAsia"/>
        </w:rPr>
        <w:t>長達</w:t>
      </w:r>
      <w:r w:rsidRPr="00767C66">
        <w:rPr>
          <w:rFonts w:ascii="微軟正黑體" w:eastAsia="微軟正黑體" w:hAnsi="微軟正黑體" w:hint="eastAsia"/>
        </w:rPr>
        <w:t>兩年</w:t>
      </w:r>
      <w:r w:rsidR="005E5197" w:rsidRPr="00767C66">
        <w:rPr>
          <w:rFonts w:ascii="微軟正黑體" w:eastAsia="微軟正黑體" w:hAnsi="微軟正黑體" w:hint="eastAsia"/>
        </w:rPr>
        <w:t>的</w:t>
      </w:r>
      <w:r w:rsidRPr="00767C66">
        <w:rPr>
          <w:rFonts w:ascii="微軟正黑體" w:eastAsia="微軟正黑體" w:hAnsi="微軟正黑體" w:hint="eastAsia"/>
        </w:rPr>
        <w:t>專長訓練，</w:t>
      </w:r>
      <w:r w:rsidR="00A10B06" w:rsidRPr="00767C66">
        <w:rPr>
          <w:rFonts w:ascii="微軟正黑體" w:eastAsia="微軟正黑體" w:hAnsi="微軟正黑體" w:hint="eastAsia"/>
        </w:rPr>
        <w:t>且</w:t>
      </w:r>
      <w:r w:rsidRPr="00767C66">
        <w:rPr>
          <w:rFonts w:ascii="微軟正黑體" w:eastAsia="微軟正黑體" w:hAnsi="微軟正黑體" w:hint="eastAsia"/>
        </w:rPr>
        <w:t>皆需</w:t>
      </w:r>
      <w:r w:rsidR="0037519D" w:rsidRPr="00767C66">
        <w:rPr>
          <w:rFonts w:ascii="微軟正黑體" w:eastAsia="微軟正黑體" w:hAnsi="微軟正黑體" w:hint="eastAsia"/>
        </w:rPr>
        <w:t>教授</w:t>
      </w:r>
      <w:r w:rsidRPr="00767C66">
        <w:rPr>
          <w:rFonts w:ascii="微軟正黑體" w:eastAsia="微軟正黑體" w:hAnsi="微軟正黑體" w:hint="eastAsia"/>
        </w:rPr>
        <w:t>「圖書課」</w:t>
      </w:r>
      <w:r w:rsidR="0037519D" w:rsidRPr="00767C66">
        <w:rPr>
          <w:rFonts w:ascii="微軟正黑體" w:eastAsia="微軟正黑體" w:hAnsi="微軟正黑體" w:hint="eastAsia"/>
        </w:rPr>
        <w:t>，對學校在規劃閱讀課程上有絕對性的專業</w:t>
      </w:r>
      <w:r w:rsidR="00810397" w:rsidRPr="00767C66">
        <w:rPr>
          <w:rFonts w:ascii="微軟正黑體" w:eastAsia="微軟正黑體" w:hAnsi="微軟正黑體" w:hint="eastAsia"/>
        </w:rPr>
        <w:t>；</w:t>
      </w:r>
      <w:r w:rsidR="00997BFA" w:rsidRPr="00767C66">
        <w:rPr>
          <w:rFonts w:ascii="微軟正黑體" w:eastAsia="微軟正黑體" w:hAnsi="微軟正黑體" w:hint="eastAsia"/>
        </w:rPr>
        <w:t>與幾位圖書主任</w:t>
      </w:r>
      <w:r w:rsidR="006B6A74" w:rsidRPr="00767C66">
        <w:rPr>
          <w:rFonts w:ascii="微軟正黑體" w:eastAsia="微軟正黑體" w:hAnsi="微軟正黑體" w:hint="eastAsia"/>
        </w:rPr>
        <w:t>對談後，對其</w:t>
      </w:r>
      <w:r w:rsidR="00997BFA" w:rsidRPr="00767C66">
        <w:rPr>
          <w:rFonts w:ascii="微軟正黑體" w:eastAsia="微軟正黑體" w:hAnsi="微軟正黑體" w:hint="eastAsia"/>
        </w:rPr>
        <w:t>專業度與</w:t>
      </w:r>
      <w:r w:rsidR="006B6A74" w:rsidRPr="00767C66">
        <w:rPr>
          <w:rFonts w:ascii="微軟正黑體" w:eastAsia="微軟正黑體" w:hAnsi="微軟正黑體" w:hint="eastAsia"/>
        </w:rPr>
        <w:t>展現出的</w:t>
      </w:r>
      <w:r w:rsidR="00997BFA" w:rsidRPr="00767C66">
        <w:rPr>
          <w:rFonts w:ascii="微軟正黑體" w:eastAsia="微軟正黑體" w:hAnsi="微軟正黑體" w:hint="eastAsia"/>
        </w:rPr>
        <w:t>責任感</w:t>
      </w:r>
      <w:r w:rsidR="006B6A74" w:rsidRPr="00767C66">
        <w:rPr>
          <w:rFonts w:ascii="微軟正黑體" w:eastAsia="微軟正黑體" w:hAnsi="微軟正黑體" w:hint="eastAsia"/>
        </w:rPr>
        <w:t>留下深刻的印象。</w:t>
      </w:r>
      <w:r w:rsidR="00810397" w:rsidRPr="00767C66">
        <w:rPr>
          <w:rFonts w:ascii="微軟正黑體" w:eastAsia="微軟正黑體" w:hAnsi="微軟正黑體" w:hint="eastAsia"/>
        </w:rPr>
        <w:t>也許正是「教育專業」與「專任編制」讓香港</w:t>
      </w:r>
      <w:proofErr w:type="gramStart"/>
      <w:r w:rsidR="00810397" w:rsidRPr="00767C66">
        <w:rPr>
          <w:rFonts w:ascii="微軟正黑體" w:eastAsia="微軟正黑體" w:hAnsi="微軟正黑體" w:hint="eastAsia"/>
        </w:rPr>
        <w:t>的閱推之</w:t>
      </w:r>
      <w:proofErr w:type="gramEnd"/>
      <w:r w:rsidR="00810397" w:rsidRPr="00767C66">
        <w:rPr>
          <w:rFonts w:ascii="微軟正黑體" w:eastAsia="微軟正黑體" w:hAnsi="微軟正黑體" w:hint="eastAsia"/>
        </w:rPr>
        <w:t>路走得更穩當。</w:t>
      </w:r>
    </w:p>
    <w:p w:rsidR="00C849CD" w:rsidRPr="00767C66" w:rsidRDefault="00C849CD" w:rsidP="00A2172E">
      <w:pPr>
        <w:rPr>
          <w:rFonts w:ascii="微軟正黑體" w:eastAsia="微軟正黑體" w:hAnsi="微軟正黑體"/>
        </w:rPr>
      </w:pPr>
    </w:p>
    <w:p w:rsidR="00D51034" w:rsidRPr="000D3BCE" w:rsidRDefault="0070517A" w:rsidP="000D3BCE">
      <w:pPr>
        <w:snapToGrid w:val="0"/>
        <w:spacing w:beforeLines="100" w:before="360" w:afterLines="100" w:after="360"/>
        <w:rPr>
          <w:rFonts w:ascii="微軟正黑體" w:eastAsia="微軟正黑體" w:hAnsi="微軟正黑體"/>
          <w:b/>
          <w:sz w:val="28"/>
        </w:rPr>
      </w:pPr>
      <w:r w:rsidRPr="000D3BCE">
        <w:rPr>
          <w:rFonts w:ascii="微軟正黑體" w:eastAsia="微軟正黑體" w:hAnsi="微軟正黑體" w:hint="eastAsia"/>
          <w:b/>
          <w:sz w:val="28"/>
        </w:rPr>
        <w:lastRenderedPageBreak/>
        <w:t>校本</w:t>
      </w:r>
      <w:r w:rsidR="00D7572C" w:rsidRPr="000D3BCE">
        <w:rPr>
          <w:rFonts w:ascii="微軟正黑體" w:eastAsia="微軟正黑體" w:hAnsi="微軟正黑體" w:hint="eastAsia"/>
          <w:b/>
          <w:sz w:val="28"/>
        </w:rPr>
        <w:t>閱讀</w:t>
      </w:r>
      <w:r w:rsidR="00C849CD" w:rsidRPr="000D3BCE">
        <w:rPr>
          <w:rFonts w:ascii="微軟正黑體" w:eastAsia="微軟正黑體" w:hAnsi="微軟正黑體" w:hint="eastAsia"/>
          <w:b/>
          <w:sz w:val="28"/>
        </w:rPr>
        <w:t>，聚焦學習</w:t>
      </w:r>
    </w:p>
    <w:p w:rsidR="00C849CD" w:rsidRPr="00767C66" w:rsidRDefault="0070517A" w:rsidP="000D3BCE">
      <w:pPr>
        <w:adjustRightInd w:val="0"/>
        <w:snapToGrid w:val="0"/>
        <w:spacing w:beforeLines="50" w:before="180" w:afterLines="50" w:after="180" w:line="460" w:lineRule="exact"/>
        <w:ind w:firstLineChars="200" w:firstLine="480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>學習</w:t>
      </w:r>
      <w:proofErr w:type="gramStart"/>
      <w:r w:rsidRPr="00767C66">
        <w:rPr>
          <w:rFonts w:ascii="微軟正黑體" w:eastAsia="微軟正黑體" w:hAnsi="微軟正黑體" w:hint="eastAsia"/>
        </w:rPr>
        <w:t>最怕失焦</w:t>
      </w:r>
      <w:proofErr w:type="gramEnd"/>
      <w:r w:rsidRPr="00767C66">
        <w:rPr>
          <w:rFonts w:ascii="微軟正黑體" w:eastAsia="微軟正黑體" w:hAnsi="微軟正黑體" w:hint="eastAsia"/>
        </w:rPr>
        <w:t>，如</w:t>
      </w:r>
      <w:proofErr w:type="gramStart"/>
      <w:r w:rsidRPr="00767C66">
        <w:rPr>
          <w:rFonts w:ascii="微軟正黑體" w:eastAsia="微軟正黑體" w:hAnsi="微軟正黑體" w:hint="eastAsia"/>
        </w:rPr>
        <w:t>花火般四射</w:t>
      </w:r>
      <w:proofErr w:type="gramEnd"/>
      <w:r w:rsidRPr="00767C66">
        <w:rPr>
          <w:rFonts w:ascii="微軟正黑體" w:eastAsia="微軟正黑體" w:hAnsi="微軟正黑體" w:hint="eastAsia"/>
        </w:rPr>
        <w:t>，燦爛過後徒留看不見的煙硝味。</w:t>
      </w:r>
      <w:r w:rsidR="00AA2A0A" w:rsidRPr="00767C66">
        <w:rPr>
          <w:rFonts w:ascii="微軟正黑體" w:eastAsia="微軟正黑體" w:hAnsi="微軟正黑體" w:hint="eastAsia"/>
        </w:rPr>
        <w:t>香港小學校本閱讀綱要和課程也是此次行程中令人驚喜的部分。綜觀各校，</w:t>
      </w:r>
      <w:r w:rsidR="00603A02" w:rsidRPr="00767C66">
        <w:rPr>
          <w:rFonts w:ascii="微軟正黑體" w:eastAsia="微軟正黑體" w:hAnsi="微軟正黑體" w:hint="eastAsia"/>
        </w:rPr>
        <w:t>除</w:t>
      </w:r>
      <w:r w:rsidR="00AA2A0A" w:rsidRPr="00767C66">
        <w:rPr>
          <w:rFonts w:ascii="微軟正黑體" w:eastAsia="微軟正黑體" w:hAnsi="微軟正黑體" w:hint="eastAsia"/>
        </w:rPr>
        <w:t>針對1-6年級編有圖書資訊利用課程外，還配合學校特色設計校本或是主題式教學，讓孩子</w:t>
      </w:r>
      <w:proofErr w:type="gramStart"/>
      <w:r w:rsidR="00AA2A0A" w:rsidRPr="00767C66">
        <w:rPr>
          <w:rFonts w:ascii="微軟正黑體" w:eastAsia="微軟正黑體" w:hAnsi="微軟正黑體" w:hint="eastAsia"/>
        </w:rPr>
        <w:t>在圖資課程</w:t>
      </w:r>
      <w:proofErr w:type="gramEnd"/>
      <w:r w:rsidR="00AA2A0A" w:rsidRPr="00767C66">
        <w:rPr>
          <w:rFonts w:ascii="微軟正黑體" w:eastAsia="微軟正黑體" w:hAnsi="微軟正黑體" w:hint="eastAsia"/>
        </w:rPr>
        <w:t>培養基礎能力，並應用於校本課程</w:t>
      </w:r>
      <w:r w:rsidR="00603A02" w:rsidRPr="00767C66">
        <w:rPr>
          <w:rFonts w:ascii="微軟正黑體" w:eastAsia="微軟正黑體" w:hAnsi="微軟正黑體" w:hint="eastAsia"/>
        </w:rPr>
        <w:t>，聚焦學習</w:t>
      </w:r>
      <w:r w:rsidR="00AA2A0A" w:rsidRPr="00767C66">
        <w:rPr>
          <w:rFonts w:ascii="微軟正黑體" w:eastAsia="微軟正黑體" w:hAnsi="微軟正黑體" w:hint="eastAsia"/>
        </w:rPr>
        <w:t>。</w:t>
      </w:r>
      <w:r w:rsidR="0083035B" w:rsidRPr="00767C66">
        <w:rPr>
          <w:rFonts w:ascii="微軟正黑體" w:eastAsia="微軟正黑體" w:hAnsi="微軟正黑體" w:hint="eastAsia"/>
        </w:rPr>
        <w:t>例如</w:t>
      </w:r>
      <w:r w:rsidR="0083035B" w:rsidRPr="00767C66">
        <w:rPr>
          <w:rFonts w:ascii="微軟正黑體" w:eastAsia="微軟正黑體" w:hAnsi="微軟正黑體" w:hint="eastAsia"/>
          <w:u w:val="single"/>
        </w:rPr>
        <w:t>油麻地天主教</w:t>
      </w:r>
      <w:r w:rsidR="0083035B" w:rsidRPr="00767C66">
        <w:rPr>
          <w:rFonts w:ascii="微軟正黑體" w:eastAsia="微軟正黑體" w:hAnsi="微軟正黑體" w:hint="eastAsia"/>
        </w:rPr>
        <w:t>小學與</w:t>
      </w:r>
      <w:bookmarkStart w:id="7" w:name="OLE_LINK1"/>
      <w:bookmarkStart w:id="8" w:name="OLE_LINK2"/>
      <w:proofErr w:type="gramStart"/>
      <w:r w:rsidR="0083035B" w:rsidRPr="00767C66">
        <w:rPr>
          <w:rFonts w:ascii="微軟正黑體" w:eastAsia="微軟正黑體" w:hAnsi="微軟正黑體" w:hint="eastAsia"/>
          <w:u w:val="single"/>
        </w:rPr>
        <w:t>秀茂坪</w:t>
      </w:r>
      <w:proofErr w:type="gramEnd"/>
      <w:r w:rsidR="0083035B" w:rsidRPr="00767C66">
        <w:rPr>
          <w:rFonts w:ascii="微軟正黑體" w:eastAsia="微軟正黑體" w:hAnsi="微軟正黑體" w:hint="eastAsia"/>
          <w:u w:val="single"/>
        </w:rPr>
        <w:t>天主教</w:t>
      </w:r>
      <w:r w:rsidR="0083035B" w:rsidRPr="00767C66">
        <w:rPr>
          <w:rFonts w:ascii="微軟正黑體" w:eastAsia="微軟正黑體" w:hAnsi="微軟正黑體" w:hint="eastAsia"/>
        </w:rPr>
        <w:t>小學</w:t>
      </w:r>
      <w:bookmarkEnd w:id="7"/>
      <w:bookmarkEnd w:id="8"/>
      <w:r w:rsidR="0083035B" w:rsidRPr="00767C66">
        <w:rPr>
          <w:rFonts w:ascii="微軟正黑體" w:eastAsia="微軟正黑體" w:hAnsi="微軟正黑體" w:hint="eastAsia"/>
        </w:rPr>
        <w:t>配合的公義、真理、愛德、生命、家庭；</w:t>
      </w:r>
      <w:bookmarkStart w:id="9" w:name="OLE_LINK3"/>
      <w:bookmarkStart w:id="10" w:name="OLE_LINK4"/>
      <w:bookmarkStart w:id="11" w:name="OLE_LINK5"/>
      <w:r w:rsidR="0083035B" w:rsidRPr="00767C66">
        <w:rPr>
          <w:rFonts w:ascii="微軟正黑體" w:eastAsia="微軟正黑體" w:hAnsi="微軟正黑體" w:hint="eastAsia"/>
          <w:u w:val="single"/>
        </w:rPr>
        <w:t>英皇書院同學會</w:t>
      </w:r>
      <w:r w:rsidR="0083035B" w:rsidRPr="00767C66">
        <w:rPr>
          <w:rFonts w:ascii="微軟正黑體" w:eastAsia="微軟正黑體" w:hAnsi="微軟正黑體" w:hint="eastAsia"/>
        </w:rPr>
        <w:t>小學</w:t>
      </w:r>
      <w:bookmarkEnd w:id="9"/>
      <w:bookmarkEnd w:id="10"/>
      <w:bookmarkEnd w:id="11"/>
      <w:r w:rsidR="0083035B" w:rsidRPr="00767C66">
        <w:rPr>
          <w:rFonts w:ascii="微軟正黑體" w:eastAsia="微軟正黑體" w:hAnsi="微軟正黑體" w:hint="eastAsia"/>
        </w:rPr>
        <w:t>的</w:t>
      </w:r>
      <w:r w:rsidR="00E52146" w:rsidRPr="00767C66">
        <w:rPr>
          <w:rFonts w:ascii="微軟正黑體" w:eastAsia="微軟正黑體" w:hAnsi="微軟正黑體" w:hint="eastAsia"/>
        </w:rPr>
        <w:t>自律、勤學、關愛、堅毅、承擔、誠信；</w:t>
      </w:r>
      <w:r w:rsidR="00603A02" w:rsidRPr="00767C66">
        <w:rPr>
          <w:rFonts w:ascii="微軟正黑體" w:eastAsia="微軟正黑體" w:hAnsi="微軟正黑體" w:hint="eastAsia"/>
          <w:u w:val="single"/>
        </w:rPr>
        <w:t>五</w:t>
      </w:r>
      <w:proofErr w:type="gramStart"/>
      <w:r w:rsidR="00603A02" w:rsidRPr="00767C66">
        <w:rPr>
          <w:rFonts w:ascii="微軟正黑體" w:eastAsia="微軟正黑體" w:hAnsi="微軟正黑體" w:hint="eastAsia"/>
          <w:u w:val="single"/>
        </w:rPr>
        <w:t>邑</w:t>
      </w:r>
      <w:proofErr w:type="gramEnd"/>
      <w:r w:rsidR="00603A02" w:rsidRPr="00767C66">
        <w:rPr>
          <w:rFonts w:ascii="微軟正黑體" w:eastAsia="微軟正黑體" w:hAnsi="微軟正黑體" w:hint="eastAsia"/>
          <w:u w:val="single"/>
        </w:rPr>
        <w:t>鄒振猷</w:t>
      </w:r>
      <w:r w:rsidR="00603A02" w:rsidRPr="00767C66">
        <w:rPr>
          <w:rFonts w:ascii="微軟正黑體" w:eastAsia="微軟正黑體" w:hAnsi="微軟正黑體" w:hint="eastAsia"/>
        </w:rPr>
        <w:t>小學的跨課程主題學習</w:t>
      </w:r>
      <w:r w:rsidR="00603A02" w:rsidRPr="00767C66">
        <w:rPr>
          <w:rFonts w:ascii="微軟正黑體" w:eastAsia="微軟正黑體" w:hAnsi="微軟正黑體"/>
        </w:rPr>
        <w:t>HALM</w:t>
      </w:r>
      <w:r w:rsidR="00603A02" w:rsidRPr="00767C66">
        <w:rPr>
          <w:rFonts w:ascii="微軟正黑體" w:eastAsia="微軟正黑體" w:hAnsi="微軟正黑體" w:hint="eastAsia"/>
        </w:rPr>
        <w:t>(人文、藝術、語文、品德)</w:t>
      </w:r>
      <w:r w:rsidR="00050772" w:rsidRPr="00767C66">
        <w:rPr>
          <w:rFonts w:ascii="微軟正黑體" w:eastAsia="微軟正黑體" w:hAnsi="微軟正黑體" w:hint="eastAsia"/>
        </w:rPr>
        <w:t>。</w:t>
      </w:r>
    </w:p>
    <w:p w:rsidR="00050772" w:rsidRPr="00767C66" w:rsidRDefault="0082227C" w:rsidP="000D3BCE">
      <w:pPr>
        <w:adjustRightInd w:val="0"/>
        <w:snapToGrid w:val="0"/>
        <w:spacing w:beforeLines="50" w:before="180" w:afterLines="50" w:after="180" w:line="460" w:lineRule="exact"/>
        <w:ind w:firstLineChars="200" w:firstLine="480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  <w:u w:val="single"/>
        </w:rPr>
        <w:t>五</w:t>
      </w:r>
      <w:proofErr w:type="gramStart"/>
      <w:r w:rsidRPr="00767C66">
        <w:rPr>
          <w:rFonts w:ascii="微軟正黑體" w:eastAsia="微軟正黑體" w:hAnsi="微軟正黑體" w:hint="eastAsia"/>
          <w:u w:val="single"/>
        </w:rPr>
        <w:t>邑</w:t>
      </w:r>
      <w:proofErr w:type="gramEnd"/>
      <w:r w:rsidRPr="00767C66">
        <w:rPr>
          <w:rFonts w:ascii="微軟正黑體" w:eastAsia="微軟正黑體" w:hAnsi="微軟正黑體" w:hint="eastAsia"/>
          <w:u w:val="single"/>
        </w:rPr>
        <w:t>鄒振猷</w:t>
      </w:r>
      <w:r w:rsidRPr="00767C66">
        <w:rPr>
          <w:rFonts w:ascii="微軟正黑體" w:eastAsia="微軟正黑體" w:hAnsi="微軟正黑體" w:hint="eastAsia"/>
        </w:rPr>
        <w:t>小學除將學習聚焦外，連教材也列入管理的範疇。</w:t>
      </w:r>
      <w:r w:rsidRPr="00767C66">
        <w:rPr>
          <w:rFonts w:ascii="微軟正黑體" w:eastAsia="微軟正黑體" w:hAnsi="微軟正黑體" w:hint="eastAsia"/>
          <w:u w:val="single"/>
        </w:rPr>
        <w:t>鄭麗娟</w:t>
      </w:r>
      <w:r w:rsidRPr="00767C66">
        <w:rPr>
          <w:rFonts w:ascii="微軟正黑體" w:eastAsia="微軟正黑體" w:hAnsi="微軟正黑體" w:hint="eastAsia"/>
        </w:rPr>
        <w:t>副校長花費兩年時間彙整並編輯中文科教材，其中包含單元閱讀教材、專題教材與創意文學教材</w:t>
      </w:r>
      <w:r w:rsidR="005E5197" w:rsidRPr="00767C66">
        <w:rPr>
          <w:rFonts w:ascii="微軟正黑體" w:eastAsia="微軟正黑體" w:hAnsi="微軟正黑體" w:hint="eastAsia"/>
        </w:rPr>
        <w:t>，這些都是值得我們學習之處。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BD6DED" w:rsidRPr="00767C66" w:rsidTr="000D3BCE">
        <w:trPr>
          <w:jc w:val="center"/>
        </w:trPr>
        <w:tc>
          <w:tcPr>
            <w:tcW w:w="45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D6DED" w:rsidRPr="00767C66" w:rsidRDefault="00BD6DED" w:rsidP="002B7A51">
            <w:pPr>
              <w:jc w:val="center"/>
              <w:rPr>
                <w:rFonts w:ascii="微軟正黑體" w:eastAsia="微軟正黑體" w:hAnsi="微軟正黑體"/>
              </w:rPr>
            </w:pPr>
            <w:bookmarkStart w:id="12" w:name="OLE_LINK6"/>
            <w:bookmarkStart w:id="13" w:name="OLE_LINK7"/>
            <w:bookmarkStart w:id="14" w:name="OLE_LINK14"/>
            <w:r w:rsidRPr="00767C66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E8E16C3" wp14:editId="0C0C2A62">
                  <wp:extent cx="2754000" cy="1836000"/>
                  <wp:effectExtent l="0" t="0" r="8255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4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D6DED" w:rsidRPr="00767C66" w:rsidRDefault="00BD6DED" w:rsidP="002B7A51">
            <w:pPr>
              <w:jc w:val="center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9C2A886" wp14:editId="4BC7FBFD">
                  <wp:extent cx="2754000" cy="1836000"/>
                  <wp:effectExtent l="0" t="0" r="8255" b="0"/>
                  <wp:docPr id="2" name="Picture 7" descr="F:\OLD\salome\願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7" descr="F:\OLD\salome\願景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DED" w:rsidRPr="00767C66" w:rsidTr="000D3BCE">
        <w:trPr>
          <w:jc w:val="center"/>
        </w:trPr>
        <w:tc>
          <w:tcPr>
            <w:tcW w:w="45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1140B" w:rsidRPr="00767C66" w:rsidRDefault="00BD6DED" w:rsidP="000D3BCE">
            <w:pPr>
              <w:snapToGrid w:val="0"/>
              <w:jc w:val="center"/>
              <w:rPr>
                <w:rFonts w:ascii="微軟正黑體" w:eastAsia="微軟正黑體" w:hAnsi="微軟正黑體"/>
                <w:noProof/>
              </w:rPr>
            </w:pPr>
            <w:r w:rsidRPr="00767C66">
              <w:rPr>
                <w:rFonts w:ascii="微軟正黑體" w:eastAsia="微軟正黑體" w:hAnsi="微軟正黑體" w:hint="eastAsia"/>
                <w:noProof/>
              </w:rPr>
              <w:t>英皇書院同學會小學校本主題</w:t>
            </w:r>
          </w:p>
        </w:tc>
        <w:tc>
          <w:tcPr>
            <w:tcW w:w="45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D6DED" w:rsidRPr="00767C66" w:rsidRDefault="00BD6DED" w:rsidP="000D3BCE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767C66">
              <w:rPr>
                <w:rFonts w:ascii="微軟正黑體" w:eastAsia="微軟正黑體" w:hAnsi="微軟正黑體" w:hint="eastAsia"/>
              </w:rPr>
              <w:t>秀茂坪</w:t>
            </w:r>
            <w:proofErr w:type="gramEnd"/>
            <w:r w:rsidRPr="00767C66">
              <w:rPr>
                <w:rFonts w:ascii="微軟正黑體" w:eastAsia="微軟正黑體" w:hAnsi="微軟正黑體" w:hint="eastAsia"/>
              </w:rPr>
              <w:t>天主教小學校本主題</w:t>
            </w:r>
          </w:p>
        </w:tc>
      </w:tr>
    </w:tbl>
    <w:bookmarkEnd w:id="12"/>
    <w:bookmarkEnd w:id="13"/>
    <w:bookmarkEnd w:id="14"/>
    <w:p w:rsidR="00EC2558" w:rsidRPr="000D3BCE" w:rsidRDefault="00EC2558" w:rsidP="000D3BCE">
      <w:pPr>
        <w:snapToGrid w:val="0"/>
        <w:spacing w:beforeLines="100" w:before="360" w:afterLines="100" w:after="360"/>
        <w:rPr>
          <w:rFonts w:ascii="微軟正黑體" w:eastAsia="微軟正黑體" w:hAnsi="微軟正黑體"/>
          <w:b/>
          <w:sz w:val="28"/>
        </w:rPr>
      </w:pPr>
      <w:r w:rsidRPr="000D3BCE">
        <w:rPr>
          <w:rFonts w:ascii="微軟正黑體" w:eastAsia="微軟正黑體" w:hAnsi="微軟正黑體" w:hint="eastAsia"/>
          <w:b/>
          <w:sz w:val="28"/>
        </w:rPr>
        <w:t>巧思處處，各異其趣</w:t>
      </w:r>
    </w:p>
    <w:p w:rsidR="009F6E1A" w:rsidRPr="00767C66" w:rsidRDefault="009F6E1A" w:rsidP="00256F87">
      <w:pPr>
        <w:snapToGrid w:val="0"/>
        <w:spacing w:beforeLines="50" w:before="180" w:afterLines="50" w:after="180" w:line="460" w:lineRule="exact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 xml:space="preserve">    </w:t>
      </w:r>
      <w:r w:rsidRPr="00767C66">
        <w:rPr>
          <w:rFonts w:ascii="微軟正黑體" w:eastAsia="微軟正黑體" w:hAnsi="微軟正黑體" w:hint="eastAsia"/>
          <w:u w:val="single"/>
        </w:rPr>
        <w:t>香港</w:t>
      </w:r>
      <w:r w:rsidRPr="00767C66">
        <w:rPr>
          <w:rFonts w:ascii="微軟正黑體" w:eastAsia="微軟正黑體" w:hAnsi="微軟正黑體" w:hint="eastAsia"/>
        </w:rPr>
        <w:t>小學圖書館空間的狹小，除源自於</w:t>
      </w:r>
      <w:r w:rsidRPr="00767C66">
        <w:rPr>
          <w:rFonts w:ascii="微軟正黑體" w:eastAsia="微軟正黑體" w:hAnsi="微軟正黑體" w:hint="eastAsia"/>
          <w:u w:val="single"/>
        </w:rPr>
        <w:t>香港</w:t>
      </w:r>
      <w:r w:rsidRPr="00767C66">
        <w:rPr>
          <w:rFonts w:ascii="微軟正黑體" w:eastAsia="微軟正黑體" w:hAnsi="微軟正黑體" w:hint="eastAsia"/>
        </w:rPr>
        <w:t>地小人稠，校地侷限外，一般學校規畫之初並未有中央圖書館的概念，也因此，除了屬於較後期所蓋</w:t>
      </w:r>
      <w:proofErr w:type="gramStart"/>
      <w:r w:rsidRPr="00767C66">
        <w:rPr>
          <w:rFonts w:ascii="微軟正黑體" w:eastAsia="微軟正黑體" w:hAnsi="微軟正黑體" w:hint="eastAsia"/>
        </w:rPr>
        <w:t>的</w:t>
      </w:r>
      <w:r w:rsidRPr="00767C66">
        <w:rPr>
          <w:rFonts w:ascii="微軟正黑體" w:eastAsia="微軟正黑體" w:hAnsi="微軟正黑體" w:hint="eastAsia"/>
          <w:u w:val="single"/>
        </w:rPr>
        <w:t>弘立書院</w:t>
      </w:r>
      <w:proofErr w:type="gramEnd"/>
      <w:r w:rsidRPr="00767C66">
        <w:rPr>
          <w:rFonts w:ascii="微軟正黑體" w:eastAsia="微軟正黑體" w:hAnsi="微軟正黑體" w:hint="eastAsia"/>
        </w:rPr>
        <w:t>外，其餘四所學校的圖書館明顯較台灣小學的小很多。</w:t>
      </w:r>
    </w:p>
    <w:p w:rsidR="001D3B54" w:rsidRPr="00767C66" w:rsidRDefault="001D3B54" w:rsidP="00256F87">
      <w:pPr>
        <w:snapToGrid w:val="0"/>
        <w:spacing w:beforeLines="50" w:before="180" w:afterLines="50" w:after="180" w:line="460" w:lineRule="exact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 xml:space="preserve">    正如</w:t>
      </w:r>
      <w:r w:rsidRPr="00767C66">
        <w:rPr>
          <w:rFonts w:ascii="微軟正黑體" w:eastAsia="微軟正黑體" w:hAnsi="微軟正黑體" w:hint="eastAsia"/>
          <w:u w:val="single"/>
        </w:rPr>
        <w:t>黃小芬</w:t>
      </w:r>
      <w:r w:rsidRPr="00767C66">
        <w:rPr>
          <w:rFonts w:ascii="微軟正黑體" w:eastAsia="微軟正黑體" w:hAnsi="微軟正黑體" w:hint="eastAsia"/>
        </w:rPr>
        <w:t>主任說：「我們是小而美的圖書館</w:t>
      </w:r>
      <w:r w:rsidR="00322307" w:rsidRPr="00767C66">
        <w:rPr>
          <w:rFonts w:ascii="微軟正黑體" w:eastAsia="微軟正黑體" w:hAnsi="微軟正黑體" w:hint="eastAsia"/>
        </w:rPr>
        <w:t>。</w:t>
      </w:r>
      <w:r w:rsidRPr="00767C66">
        <w:rPr>
          <w:rFonts w:ascii="微軟正黑體" w:eastAsia="微軟正黑體" w:hAnsi="微軟正黑體" w:hint="eastAsia"/>
        </w:rPr>
        <w:t>」的確，走古典英倫風的</w:t>
      </w:r>
      <w:bookmarkStart w:id="15" w:name="OLE_LINK15"/>
      <w:bookmarkStart w:id="16" w:name="OLE_LINK16"/>
      <w:bookmarkStart w:id="17" w:name="OLE_LINK17"/>
      <w:r w:rsidRPr="00767C66">
        <w:rPr>
          <w:rFonts w:ascii="微軟正黑體" w:eastAsia="微軟正黑體" w:hAnsi="微軟正黑體" w:hint="eastAsia"/>
          <w:u w:val="single"/>
        </w:rPr>
        <w:t>英皇書院同學會</w:t>
      </w:r>
      <w:r w:rsidRPr="00767C66">
        <w:rPr>
          <w:rFonts w:ascii="微軟正黑體" w:eastAsia="微軟正黑體" w:hAnsi="微軟正黑體" w:hint="eastAsia"/>
        </w:rPr>
        <w:t>小學</w:t>
      </w:r>
      <w:bookmarkEnd w:id="15"/>
      <w:bookmarkEnd w:id="16"/>
      <w:bookmarkEnd w:id="17"/>
      <w:r w:rsidRPr="00767C66">
        <w:rPr>
          <w:rFonts w:ascii="微軟正黑體" w:eastAsia="微軟正黑體" w:hAnsi="微軟正黑體" w:hint="eastAsia"/>
        </w:rPr>
        <w:t>，營造出太空探險的</w:t>
      </w:r>
      <w:r w:rsidR="00427ED7" w:rsidRPr="00767C66">
        <w:rPr>
          <w:rFonts w:ascii="微軟正黑體" w:eastAsia="微軟正黑體" w:hAnsi="微軟正黑體" w:hint="eastAsia"/>
          <w:u w:val="single"/>
        </w:rPr>
        <w:t>油麻地</w:t>
      </w:r>
      <w:r w:rsidRPr="00767C66">
        <w:rPr>
          <w:rFonts w:ascii="微軟正黑體" w:eastAsia="微軟正黑體" w:hAnsi="微軟正黑體" w:hint="eastAsia"/>
          <w:u w:val="single"/>
        </w:rPr>
        <w:t>天主教小學</w:t>
      </w:r>
      <w:r w:rsidRPr="00767C66">
        <w:rPr>
          <w:rFonts w:ascii="微軟正黑體" w:eastAsia="微軟正黑體" w:hAnsi="微軟正黑體" w:hint="eastAsia"/>
        </w:rPr>
        <w:t>，以色彩點亮圖書館的</w:t>
      </w:r>
      <w:bookmarkStart w:id="18" w:name="OLE_LINK18"/>
      <w:bookmarkStart w:id="19" w:name="OLE_LINK19"/>
      <w:r w:rsidRPr="00767C66">
        <w:rPr>
          <w:rFonts w:ascii="微軟正黑體" w:eastAsia="微軟正黑體" w:hAnsi="微軟正黑體" w:hint="eastAsia"/>
          <w:u w:val="single"/>
        </w:rPr>
        <w:t>五</w:t>
      </w:r>
      <w:proofErr w:type="gramStart"/>
      <w:r w:rsidRPr="00767C66">
        <w:rPr>
          <w:rFonts w:ascii="微軟正黑體" w:eastAsia="微軟正黑體" w:hAnsi="微軟正黑體" w:hint="eastAsia"/>
          <w:u w:val="single"/>
        </w:rPr>
        <w:t>邑</w:t>
      </w:r>
      <w:proofErr w:type="gramEnd"/>
      <w:r w:rsidRPr="00767C66">
        <w:rPr>
          <w:rFonts w:ascii="微軟正黑體" w:eastAsia="微軟正黑體" w:hAnsi="微軟正黑體" w:hint="eastAsia"/>
          <w:u w:val="single"/>
        </w:rPr>
        <w:t>鄒振猷</w:t>
      </w:r>
      <w:r w:rsidRPr="00767C66">
        <w:rPr>
          <w:rFonts w:ascii="微軟正黑體" w:eastAsia="微軟正黑體" w:hAnsi="微軟正黑體" w:hint="eastAsia"/>
        </w:rPr>
        <w:t>小學</w:t>
      </w:r>
      <w:bookmarkEnd w:id="18"/>
      <w:bookmarkEnd w:id="19"/>
      <w:r w:rsidRPr="00767C66">
        <w:rPr>
          <w:rFonts w:ascii="微軟正黑體" w:eastAsia="微軟正黑體" w:hAnsi="微軟正黑體" w:hint="eastAsia"/>
        </w:rPr>
        <w:t>，</w:t>
      </w:r>
      <w:r w:rsidR="006F4357" w:rsidRPr="00767C66">
        <w:rPr>
          <w:rFonts w:ascii="微軟正黑體" w:eastAsia="微軟正黑體" w:hAnsi="微軟正黑體" w:hint="eastAsia"/>
        </w:rPr>
        <w:t>簡單、舒適的</w:t>
      </w:r>
      <w:proofErr w:type="gramStart"/>
      <w:r w:rsidR="006F4357" w:rsidRPr="00767C66">
        <w:rPr>
          <w:rFonts w:ascii="微軟正黑體" w:eastAsia="微軟正黑體" w:hAnsi="微軟正黑體" w:hint="eastAsia"/>
          <w:u w:val="single"/>
        </w:rPr>
        <w:t>秀茂坪</w:t>
      </w:r>
      <w:proofErr w:type="gramEnd"/>
      <w:r w:rsidR="006F4357" w:rsidRPr="00767C66">
        <w:rPr>
          <w:rFonts w:ascii="微軟正黑體" w:eastAsia="微軟正黑體" w:hAnsi="微軟正黑體" w:hint="eastAsia"/>
          <w:u w:val="single"/>
        </w:rPr>
        <w:t>天主教小學</w:t>
      </w:r>
      <w:r w:rsidR="006F4357" w:rsidRPr="00767C66">
        <w:rPr>
          <w:rFonts w:ascii="微軟正黑體" w:eastAsia="微軟正黑體" w:hAnsi="微軟正黑體" w:hint="eastAsia"/>
        </w:rPr>
        <w:t>，他們</w:t>
      </w:r>
      <w:r w:rsidRPr="00767C66">
        <w:rPr>
          <w:rFonts w:ascii="微軟正黑體" w:eastAsia="微軟正黑體" w:hAnsi="微軟正黑體" w:hint="eastAsia"/>
        </w:rPr>
        <w:t>都從「小」中走出自己獨到的「美」。香</w:t>
      </w:r>
      <w:r w:rsidRPr="00767C66">
        <w:rPr>
          <w:rFonts w:ascii="微軟正黑體" w:eastAsia="微軟正黑體" w:hAnsi="微軟正黑體" w:hint="eastAsia"/>
        </w:rPr>
        <w:lastRenderedPageBreak/>
        <w:t>港小學不</w:t>
      </w:r>
      <w:proofErr w:type="gramStart"/>
      <w:r w:rsidRPr="00767C66">
        <w:rPr>
          <w:rFonts w:ascii="微軟正黑體" w:eastAsia="微軟正黑體" w:hAnsi="微軟正黑體" w:hint="eastAsia"/>
        </w:rPr>
        <w:t>囿</w:t>
      </w:r>
      <w:proofErr w:type="gramEnd"/>
      <w:r w:rsidRPr="00767C66">
        <w:rPr>
          <w:rFonts w:ascii="微軟正黑體" w:eastAsia="微軟正黑體" w:hAnsi="微軟正黑體" w:hint="eastAsia"/>
        </w:rPr>
        <w:t>於先天限制，他們充分使用每</w:t>
      </w:r>
      <w:proofErr w:type="gramStart"/>
      <w:r w:rsidRPr="00767C66">
        <w:rPr>
          <w:rFonts w:ascii="微軟正黑體" w:eastAsia="微軟正黑體" w:hAnsi="微軟正黑體" w:hint="eastAsia"/>
        </w:rPr>
        <w:t>個</w:t>
      </w:r>
      <w:proofErr w:type="gramEnd"/>
      <w:r w:rsidRPr="00767C66">
        <w:rPr>
          <w:rFonts w:ascii="微軟正黑體" w:eastAsia="微軟正黑體" w:hAnsi="微軟正黑體" w:hint="eastAsia"/>
        </w:rPr>
        <w:t>角落與空間。</w:t>
      </w:r>
      <w:r w:rsidR="00D132FF" w:rsidRPr="00767C66">
        <w:rPr>
          <w:rFonts w:ascii="微軟正黑體" w:eastAsia="微軟正黑體" w:hAnsi="微軟正黑體" w:hint="eastAsia"/>
        </w:rPr>
        <w:t>有的將櫃子增建至天花板，還</w:t>
      </w:r>
      <w:proofErr w:type="gramStart"/>
      <w:r w:rsidR="00D132FF" w:rsidRPr="00767C66">
        <w:rPr>
          <w:rFonts w:ascii="微軟正黑體" w:eastAsia="微軟正黑體" w:hAnsi="微軟正黑體" w:hint="eastAsia"/>
        </w:rPr>
        <w:t>需架梯</w:t>
      </w:r>
      <w:proofErr w:type="gramEnd"/>
      <w:r w:rsidR="00D132FF" w:rsidRPr="00767C66">
        <w:rPr>
          <w:rFonts w:ascii="微軟正黑體" w:eastAsia="微軟正黑體" w:hAnsi="微軟正黑體" w:hint="eastAsia"/>
        </w:rPr>
        <w:t>爬高搬運；有的善用角落空間，擺設短書櫃；有的設置直立式平板架，增加擺放量。</w:t>
      </w:r>
      <w:r w:rsidR="005917AE" w:rsidRPr="00767C66">
        <w:rPr>
          <w:rFonts w:ascii="微軟正黑體" w:eastAsia="微軟正黑體" w:hAnsi="微軟正黑體" w:hint="eastAsia"/>
        </w:rPr>
        <w:t>無論哪種方式，書籍呈現與資源取得都標示得很</w:t>
      </w:r>
      <w:proofErr w:type="gramStart"/>
      <w:r w:rsidR="005917AE" w:rsidRPr="00767C66">
        <w:rPr>
          <w:rFonts w:ascii="微軟正黑體" w:eastAsia="微軟正黑體" w:hAnsi="微軟正黑體" w:hint="eastAsia"/>
        </w:rPr>
        <w:t>清楚，</w:t>
      </w:r>
      <w:proofErr w:type="gramEnd"/>
      <w:r w:rsidR="005917AE" w:rsidRPr="00767C66">
        <w:rPr>
          <w:rFonts w:ascii="微軟正黑體" w:eastAsia="微軟正黑體" w:hAnsi="微軟正黑體" w:hint="eastAsia"/>
        </w:rPr>
        <w:t>減少孩子尋找資料的時間。</w:t>
      </w:r>
    </w:p>
    <w:p w:rsidR="003E42AA" w:rsidRPr="00767C66" w:rsidRDefault="003E42AA" w:rsidP="00256F87">
      <w:pPr>
        <w:snapToGrid w:val="0"/>
        <w:spacing w:beforeLines="50" w:before="180" w:afterLines="50" w:after="180" w:line="460" w:lineRule="exact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 xml:space="preserve">    若</w:t>
      </w:r>
      <w:proofErr w:type="gramStart"/>
      <w:r w:rsidRPr="00767C66">
        <w:rPr>
          <w:rFonts w:ascii="微軟正黑體" w:eastAsia="微軟正黑體" w:hAnsi="微軟正黑體" w:hint="eastAsia"/>
        </w:rPr>
        <w:t>以</w:t>
      </w:r>
      <w:r w:rsidRPr="00767C66">
        <w:rPr>
          <w:rFonts w:ascii="微軟正黑體" w:eastAsia="微軟正黑體" w:hAnsi="微軟正黑體" w:hint="eastAsia"/>
          <w:u w:val="single"/>
        </w:rPr>
        <w:t>弘立</w:t>
      </w:r>
      <w:proofErr w:type="gramEnd"/>
      <w:r w:rsidRPr="00767C66">
        <w:rPr>
          <w:rFonts w:ascii="微軟正黑體" w:eastAsia="微軟正黑體" w:hAnsi="微軟正黑體" w:hint="eastAsia"/>
          <w:u w:val="single"/>
        </w:rPr>
        <w:t>書院</w:t>
      </w:r>
      <w:r w:rsidRPr="00767C66">
        <w:rPr>
          <w:rFonts w:ascii="微軟正黑體" w:eastAsia="微軟正黑體" w:hAnsi="微軟正黑體" w:hint="eastAsia"/>
        </w:rPr>
        <w:t>圖書館的「大」，則又是另一番</w:t>
      </w:r>
      <w:proofErr w:type="gramStart"/>
      <w:r w:rsidRPr="00767C66">
        <w:rPr>
          <w:rFonts w:ascii="微軟正黑體" w:eastAsia="微軟正黑體" w:hAnsi="微軟正黑體" w:hint="eastAsia"/>
        </w:rPr>
        <w:t>規</w:t>
      </w:r>
      <w:proofErr w:type="gramEnd"/>
      <w:r w:rsidRPr="00767C66">
        <w:rPr>
          <w:rFonts w:ascii="微軟正黑體" w:eastAsia="微軟正黑體" w:hAnsi="微軟正黑體" w:hint="eastAsia"/>
        </w:rPr>
        <w:t>畫。</w:t>
      </w:r>
      <w:r w:rsidR="005B5DF7" w:rsidRPr="00767C66">
        <w:rPr>
          <w:rFonts w:ascii="微軟正黑體" w:eastAsia="微軟正黑體" w:hAnsi="微軟正黑體" w:hint="eastAsia"/>
        </w:rPr>
        <w:t>圖書館位於校門口左手處，大片落地窗沿著牆邊圓弧畫了一道美麗的圓弧。</w:t>
      </w:r>
      <w:r w:rsidRPr="00767C66">
        <w:rPr>
          <w:rFonts w:ascii="微軟正黑體" w:eastAsia="微軟正黑體" w:hAnsi="微軟正黑體" w:hint="eastAsia"/>
        </w:rPr>
        <w:t>一入</w:t>
      </w:r>
      <w:r w:rsidR="005B5DF7" w:rsidRPr="00767C66">
        <w:rPr>
          <w:rFonts w:ascii="微軟正黑體" w:eastAsia="微軟正黑體" w:hAnsi="微軟正黑體" w:hint="eastAsia"/>
        </w:rPr>
        <w:t>圖書館</w:t>
      </w:r>
      <w:r w:rsidRPr="00767C66">
        <w:rPr>
          <w:rFonts w:ascii="微軟正黑體" w:eastAsia="微軟正黑體" w:hAnsi="微軟正黑體" w:hint="eastAsia"/>
        </w:rPr>
        <w:t>門</w:t>
      </w:r>
      <w:r w:rsidR="005B5DF7" w:rsidRPr="00767C66">
        <w:rPr>
          <w:rFonts w:ascii="微軟正黑體" w:eastAsia="微軟正黑體" w:hAnsi="微軟正黑體" w:hint="eastAsia"/>
        </w:rPr>
        <w:t>口</w:t>
      </w:r>
      <w:r w:rsidRPr="00767C66">
        <w:rPr>
          <w:rFonts w:ascii="微軟正黑體" w:eastAsia="微軟正黑體" w:hAnsi="微軟正黑體" w:hint="eastAsia"/>
        </w:rPr>
        <w:t>，迎面而來就是三面高飛的風箏，圖書館內</w:t>
      </w:r>
      <w:proofErr w:type="gramStart"/>
      <w:r w:rsidRPr="00767C66">
        <w:rPr>
          <w:rFonts w:ascii="微軟正黑體" w:eastAsia="微軟正黑體" w:hAnsi="微軟正黑體" w:hint="eastAsia"/>
        </w:rPr>
        <w:t>規</w:t>
      </w:r>
      <w:proofErr w:type="gramEnd"/>
      <w:r w:rsidRPr="00767C66">
        <w:rPr>
          <w:rFonts w:ascii="微軟正黑體" w:eastAsia="微軟正黑體" w:hAnsi="微軟正黑體" w:hint="eastAsia"/>
        </w:rPr>
        <w:t>畫出許多</w:t>
      </w:r>
      <w:r w:rsidR="005B5DF7" w:rsidRPr="00767C66">
        <w:rPr>
          <w:rFonts w:ascii="微軟正黑體" w:eastAsia="微軟正黑體" w:hAnsi="微軟正黑體" w:hint="eastAsia"/>
        </w:rPr>
        <w:t>學習、休憩</w:t>
      </w:r>
      <w:r w:rsidRPr="00767C66">
        <w:rPr>
          <w:rFonts w:ascii="微軟正黑體" w:eastAsia="微軟正黑體" w:hAnsi="微軟正黑體" w:hint="eastAsia"/>
        </w:rPr>
        <w:t>區域，</w:t>
      </w:r>
      <w:r w:rsidR="00132AC6" w:rsidRPr="00767C66">
        <w:rPr>
          <w:rFonts w:ascii="微軟正黑體" w:eastAsia="微軟正黑體" w:hAnsi="微軟正黑體" w:hint="eastAsia"/>
        </w:rPr>
        <w:t>各式裝飾帶出圖書館悠閒卻又不失活潑的氣息。</w:t>
      </w:r>
      <w:r w:rsidR="009441D1" w:rsidRPr="00767C66">
        <w:rPr>
          <w:rFonts w:ascii="微軟正黑體" w:eastAsia="微軟正黑體" w:hAnsi="微軟正黑體" w:hint="eastAsia"/>
        </w:rPr>
        <w:t>圖書館中所有的擺設都是移動式，替圖書館空間運用增添許多彈性。</w:t>
      </w:r>
    </w:p>
    <w:p w:rsidR="00FB7171" w:rsidRPr="00767C66" w:rsidRDefault="00FB7171" w:rsidP="00256F87">
      <w:pPr>
        <w:snapToGrid w:val="0"/>
        <w:spacing w:beforeLines="50" w:before="180" w:afterLines="50" w:after="180" w:line="460" w:lineRule="exact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 xml:space="preserve">    整體而言，香港小學圖書館</w:t>
      </w:r>
      <w:r w:rsidR="00E22ACE" w:rsidRPr="00767C66">
        <w:rPr>
          <w:rFonts w:ascii="微軟正黑體" w:eastAsia="微軟正黑體" w:hAnsi="微軟正黑體" w:hint="eastAsia"/>
        </w:rPr>
        <w:t>著重於「支援學習」</w:t>
      </w:r>
      <w:r w:rsidR="005917AE" w:rsidRPr="00767C66">
        <w:rPr>
          <w:rFonts w:ascii="微軟正黑體" w:eastAsia="微軟正黑體" w:hAnsi="微軟正黑體" w:hint="eastAsia"/>
        </w:rPr>
        <w:t>，並從小處呈現其巧思；在</w:t>
      </w:r>
      <w:r w:rsidR="00E22ACE" w:rsidRPr="00767C66">
        <w:rPr>
          <w:rFonts w:ascii="微軟正黑體" w:eastAsia="微軟正黑體" w:hAnsi="微軟正黑體" w:hint="eastAsia"/>
        </w:rPr>
        <w:t>空間</w:t>
      </w:r>
      <w:r w:rsidRPr="00767C66">
        <w:rPr>
          <w:rFonts w:ascii="微軟正黑體" w:eastAsia="微軟正黑體" w:hAnsi="微軟正黑體" w:hint="eastAsia"/>
        </w:rPr>
        <w:t>的</w:t>
      </w:r>
      <w:proofErr w:type="gramStart"/>
      <w:r w:rsidRPr="00767C66">
        <w:rPr>
          <w:rFonts w:ascii="微軟正黑體" w:eastAsia="微軟正黑體" w:hAnsi="微軟正黑體" w:hint="eastAsia"/>
        </w:rPr>
        <w:t>規</w:t>
      </w:r>
      <w:proofErr w:type="gramEnd"/>
      <w:r w:rsidRPr="00767C66">
        <w:rPr>
          <w:rFonts w:ascii="微軟正黑體" w:eastAsia="微軟正黑體" w:hAnsi="微軟正黑體" w:hint="eastAsia"/>
        </w:rPr>
        <w:t>畫強調各區域的「功能性」</w:t>
      </w:r>
      <w:r w:rsidR="005917AE" w:rsidRPr="00767C66">
        <w:rPr>
          <w:rFonts w:ascii="微軟正黑體" w:eastAsia="微軟正黑體" w:hAnsi="微軟正黑體" w:hint="eastAsia"/>
        </w:rPr>
        <w:t>，</w:t>
      </w:r>
      <w:r w:rsidRPr="00767C66">
        <w:rPr>
          <w:rFonts w:ascii="微軟正黑體" w:eastAsia="微軟正黑體" w:hAnsi="微軟正黑體" w:hint="eastAsia"/>
        </w:rPr>
        <w:t>自然</w:t>
      </w:r>
      <w:r w:rsidR="00E22ACE" w:rsidRPr="00767C66">
        <w:rPr>
          <w:rFonts w:ascii="微軟正黑體" w:eastAsia="微軟正黑體" w:hAnsi="微軟正黑體" w:hint="eastAsia"/>
        </w:rPr>
        <w:t>將人潮因需求而分流。至於外在主題設計，則端看主導者或是學校風格，與課程無絕對的關連性。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9441D1" w:rsidRPr="00767C66" w:rsidTr="000D3BCE">
        <w:trPr>
          <w:jc w:val="center"/>
        </w:trPr>
        <w:tc>
          <w:tcPr>
            <w:tcW w:w="45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63D73" w:rsidRPr="00767C66" w:rsidRDefault="009441D1" w:rsidP="002B7A51">
            <w:pPr>
              <w:jc w:val="center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754000" cy="1836000"/>
                  <wp:effectExtent l="0" t="0" r="8255" b="0"/>
                  <wp:docPr id="19" name="圖片 19" descr="C:\Users\User\Desktop\香港參訪檔案\105.09.13英皇書院同學會小學\IMG_20160913_11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香港參訪檔案\105.09.13英皇書院同學會小學\IMG_20160913_11094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63D73" w:rsidRPr="00767C66" w:rsidRDefault="006B0D3B" w:rsidP="002B7A51">
            <w:pPr>
              <w:jc w:val="center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FE8B546" wp14:editId="6D7EF49A">
                  <wp:extent cx="1836000" cy="1219093"/>
                  <wp:effectExtent l="3810" t="0" r="0" b="0"/>
                  <wp:docPr id="21" name="圖片 21" descr="C:\Users\User\Desktop\香港參訪檔案\105.9.12海弘道\DSC_4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香港參訪檔案\105.9.12海弘道\DSC_4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36000" cy="121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D73" w:rsidRPr="00767C66" w:rsidTr="000D3BCE">
        <w:trPr>
          <w:jc w:val="center"/>
        </w:trPr>
        <w:tc>
          <w:tcPr>
            <w:tcW w:w="45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63D73" w:rsidRPr="00767C66" w:rsidRDefault="009441D1" w:rsidP="00256F87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  <w:u w:val="single"/>
              </w:rPr>
              <w:t>英皇書院同學會</w:t>
            </w:r>
            <w:r w:rsidRPr="00767C66">
              <w:rPr>
                <w:rFonts w:ascii="微軟正黑體" w:eastAsia="微軟正黑體" w:hAnsi="微軟正黑體" w:hint="eastAsia"/>
              </w:rPr>
              <w:t>小學圖書館</w:t>
            </w:r>
          </w:p>
        </w:tc>
        <w:tc>
          <w:tcPr>
            <w:tcW w:w="45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B0D3B" w:rsidRPr="00767C66" w:rsidRDefault="006B0D3B" w:rsidP="00256F87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767C66">
              <w:rPr>
                <w:rFonts w:ascii="微軟正黑體" w:eastAsia="微軟正黑體" w:hAnsi="微軟正黑體" w:hint="eastAsia"/>
              </w:rPr>
              <w:t>秀茂坪</w:t>
            </w:r>
            <w:proofErr w:type="gramEnd"/>
            <w:r w:rsidRPr="00767C66">
              <w:rPr>
                <w:rFonts w:ascii="微軟正黑體" w:eastAsia="微軟正黑體" w:hAnsi="微軟正黑體" w:hint="eastAsia"/>
              </w:rPr>
              <w:t>天主教小學圖書館</w:t>
            </w:r>
          </w:p>
          <w:p w:rsidR="00D63D73" w:rsidRPr="00767C66" w:rsidRDefault="006B0D3B" w:rsidP="00256F87">
            <w:pPr>
              <w:snapToGrid w:val="0"/>
              <w:jc w:val="right"/>
              <w:rPr>
                <w:rFonts w:ascii="微軟正黑體" w:eastAsia="微軟正黑體" w:hAnsi="微軟正黑體"/>
                <w:noProof/>
              </w:rPr>
            </w:pPr>
            <w:r w:rsidRPr="00767C66">
              <w:rPr>
                <w:rFonts w:ascii="微軟正黑體" w:eastAsia="微軟正黑體" w:hAnsi="微軟正黑體" w:hint="eastAsia"/>
              </w:rPr>
              <w:t>攝影：江福佑老師</w:t>
            </w:r>
          </w:p>
        </w:tc>
      </w:tr>
      <w:tr w:rsidR="00D63D73" w:rsidRPr="00767C66" w:rsidTr="000D3BCE">
        <w:trPr>
          <w:jc w:val="center"/>
        </w:trPr>
        <w:tc>
          <w:tcPr>
            <w:tcW w:w="45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63D73" w:rsidRPr="00767C66" w:rsidRDefault="006B0D3B" w:rsidP="002B7A51">
            <w:pPr>
              <w:jc w:val="center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B88FF36" wp14:editId="31B3A804">
                  <wp:extent cx="2754000" cy="1836000"/>
                  <wp:effectExtent l="0" t="0" r="8255" b="0"/>
                  <wp:docPr id="20" name="圖片 20" descr="C:\Users\User\Desktop\香港參訪檔案\105.09.15五邑鄒振猷小學\IMG_20160915_095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香港參訪檔案\105.09.15五邑鄒振猷小學\IMG_20160915_095509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4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63D73" w:rsidRPr="00767C66" w:rsidRDefault="009803C7" w:rsidP="002B7A51">
            <w:pPr>
              <w:jc w:val="center"/>
              <w:rPr>
                <w:rFonts w:ascii="微軟正黑體" w:eastAsia="微軟正黑體" w:hAnsi="微軟正黑體"/>
                <w:noProof/>
              </w:rPr>
            </w:pPr>
            <w:r w:rsidRPr="00767C66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4415C6C" wp14:editId="6A837333">
                  <wp:extent cx="2754000" cy="1836000"/>
                  <wp:effectExtent l="0" t="0" r="8255" b="0"/>
                  <wp:docPr id="18" name="圖片 18" descr="C:\Users\User\Desktop\香港參訪檔案\105.09.14弘立書院\IMG_20160914_172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香港參訪檔案\105.09.14弘立書院\IMG_20160914_172103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4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EDE" w:rsidRPr="00767C66" w:rsidTr="000D3BCE">
        <w:trPr>
          <w:jc w:val="center"/>
        </w:trPr>
        <w:tc>
          <w:tcPr>
            <w:tcW w:w="45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63D73" w:rsidRPr="00767C66" w:rsidRDefault="006B0D3B" w:rsidP="000D3BCE">
            <w:pPr>
              <w:snapToGrid w:val="0"/>
              <w:jc w:val="center"/>
              <w:rPr>
                <w:rFonts w:ascii="微軟正黑體" w:eastAsia="微軟正黑體" w:hAnsi="微軟正黑體"/>
                <w:noProof/>
              </w:rPr>
            </w:pPr>
            <w:r w:rsidRPr="00767C66">
              <w:rPr>
                <w:rFonts w:ascii="微軟正黑體" w:eastAsia="微軟正黑體" w:hAnsi="微軟正黑體" w:hint="eastAsia"/>
                <w:noProof/>
              </w:rPr>
              <w:t>五邑鄒振猷小學圖書館</w:t>
            </w:r>
          </w:p>
        </w:tc>
        <w:tc>
          <w:tcPr>
            <w:tcW w:w="45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803C7" w:rsidRPr="00767C66" w:rsidRDefault="009803C7" w:rsidP="000D3BCE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67C66">
              <w:rPr>
                <w:rFonts w:ascii="微軟正黑體" w:eastAsia="微軟正黑體" w:hAnsi="微軟正黑體" w:hint="eastAsia"/>
                <w:noProof/>
              </w:rPr>
              <w:t>弘立書院圖書館</w:t>
            </w:r>
          </w:p>
        </w:tc>
      </w:tr>
    </w:tbl>
    <w:p w:rsidR="00FF3122" w:rsidRPr="00256F87" w:rsidRDefault="00A60C18" w:rsidP="00256F87">
      <w:pPr>
        <w:pStyle w:val="a4"/>
        <w:numPr>
          <w:ilvl w:val="0"/>
          <w:numId w:val="2"/>
        </w:numPr>
        <w:snapToGrid w:val="0"/>
        <w:spacing w:beforeLines="50" w:before="180" w:afterLines="50" w:after="180"/>
        <w:ind w:leftChars="0" w:left="567" w:hanging="567"/>
        <w:rPr>
          <w:rFonts w:ascii="微軟正黑體" w:eastAsia="微軟正黑體" w:hAnsi="微軟正黑體"/>
          <w:b/>
          <w:sz w:val="28"/>
        </w:rPr>
      </w:pPr>
      <w:r w:rsidRPr="00256F87">
        <w:rPr>
          <w:rFonts w:ascii="微軟正黑體" w:eastAsia="微軟正黑體" w:hAnsi="微軟正黑體" w:hint="eastAsia"/>
          <w:b/>
          <w:sz w:val="28"/>
        </w:rPr>
        <w:lastRenderedPageBreak/>
        <w:t>台灣閱讀教育的省思</w:t>
      </w:r>
    </w:p>
    <w:p w:rsidR="005B628F" w:rsidRPr="00256F87" w:rsidRDefault="000F00F3" w:rsidP="00256F87">
      <w:pPr>
        <w:snapToGrid w:val="0"/>
        <w:spacing w:beforeLines="100" w:before="360" w:afterLines="100" w:after="360"/>
        <w:rPr>
          <w:rFonts w:ascii="微軟正黑體" w:eastAsia="微軟正黑體" w:hAnsi="微軟正黑體"/>
          <w:b/>
          <w:sz w:val="28"/>
        </w:rPr>
      </w:pPr>
      <w:r w:rsidRPr="00256F87">
        <w:rPr>
          <w:rFonts w:ascii="微軟正黑體" w:eastAsia="微軟正黑體" w:hAnsi="微軟正黑體" w:hint="eastAsia"/>
          <w:b/>
          <w:sz w:val="28"/>
        </w:rPr>
        <w:t>慶幸</w:t>
      </w:r>
      <w:r w:rsidR="00FF3122" w:rsidRPr="00256F87">
        <w:rPr>
          <w:rFonts w:ascii="微軟正黑體" w:eastAsia="微軟正黑體" w:hAnsi="微軟正黑體" w:hint="eastAsia"/>
          <w:b/>
          <w:sz w:val="28"/>
        </w:rPr>
        <w:t>還是</w:t>
      </w:r>
      <w:r w:rsidRPr="00256F87">
        <w:rPr>
          <w:rFonts w:ascii="微軟正黑體" w:eastAsia="微軟正黑體" w:hAnsi="微軟正黑體" w:hint="eastAsia"/>
          <w:b/>
          <w:sz w:val="28"/>
        </w:rPr>
        <w:t>警訊</w:t>
      </w:r>
    </w:p>
    <w:p w:rsidR="00DE7C94" w:rsidRPr="00767C66" w:rsidRDefault="000F00F3" w:rsidP="000D3BCE">
      <w:pPr>
        <w:pStyle w:val="a4"/>
        <w:snapToGrid w:val="0"/>
        <w:spacing w:beforeLines="50" w:before="180" w:afterLines="50" w:after="180" w:line="460" w:lineRule="exact"/>
        <w:ind w:leftChars="0" w:left="0" w:firstLineChars="200" w:firstLine="480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>四天五校的衝擊依舊存在，衝擊的不是連續參訪帶來思考的勞累，而是發現在台灣默默深根的閱讀教育與香港所謂閱讀標竿學校，我們在</w:t>
      </w:r>
      <w:r w:rsidR="00DE7C94" w:rsidRPr="00767C66">
        <w:rPr>
          <w:rFonts w:ascii="微軟正黑體" w:eastAsia="微軟正黑體" w:hAnsi="微軟正黑體" w:hint="eastAsia"/>
        </w:rPr>
        <w:t>「</w:t>
      </w:r>
      <w:r w:rsidRPr="00767C66">
        <w:rPr>
          <w:rFonts w:ascii="微軟正黑體" w:eastAsia="微軟正黑體" w:hAnsi="微軟正黑體" w:hint="eastAsia"/>
        </w:rPr>
        <w:t>經營</w:t>
      </w:r>
      <w:r w:rsidR="00DE7C94" w:rsidRPr="00767C66">
        <w:rPr>
          <w:rFonts w:ascii="微軟正黑體" w:eastAsia="微軟正黑體" w:hAnsi="微軟正黑體" w:hint="eastAsia"/>
        </w:rPr>
        <w:t>」</w:t>
      </w:r>
      <w:r w:rsidRPr="00767C66">
        <w:rPr>
          <w:rFonts w:ascii="微軟正黑體" w:eastAsia="微軟正黑體" w:hAnsi="微軟正黑體" w:hint="eastAsia"/>
        </w:rPr>
        <w:t>與</w:t>
      </w:r>
      <w:r w:rsidR="00DE7C94" w:rsidRPr="00767C66">
        <w:rPr>
          <w:rFonts w:ascii="微軟正黑體" w:eastAsia="微軟正黑體" w:hAnsi="微軟正黑體" w:hint="eastAsia"/>
        </w:rPr>
        <w:t>「</w:t>
      </w:r>
      <w:r w:rsidRPr="00767C66">
        <w:rPr>
          <w:rFonts w:ascii="微軟正黑體" w:eastAsia="微軟正黑體" w:hAnsi="微軟正黑體" w:hint="eastAsia"/>
        </w:rPr>
        <w:t>管理</w:t>
      </w:r>
      <w:r w:rsidR="00DE7C94" w:rsidRPr="00767C66">
        <w:rPr>
          <w:rFonts w:ascii="微軟正黑體" w:eastAsia="微軟正黑體" w:hAnsi="微軟正黑體" w:hint="eastAsia"/>
        </w:rPr>
        <w:t>」</w:t>
      </w:r>
      <w:r w:rsidRPr="00767C66">
        <w:rPr>
          <w:rFonts w:ascii="微軟正黑體" w:eastAsia="微軟正黑體" w:hAnsi="微軟正黑體" w:hint="eastAsia"/>
        </w:rPr>
        <w:t>的模式差別其實並不</w:t>
      </w:r>
      <w:r w:rsidR="00AE43C4" w:rsidRPr="00767C66">
        <w:rPr>
          <w:rFonts w:ascii="微軟正黑體" w:eastAsia="微軟正黑體" w:hAnsi="微軟正黑體" w:hint="eastAsia"/>
        </w:rPr>
        <w:t>大，深深吸了口氣，該是慶幸。</w:t>
      </w:r>
      <w:r w:rsidR="00D5011D" w:rsidRPr="00767C66">
        <w:rPr>
          <w:rFonts w:ascii="微軟正黑體" w:eastAsia="微軟正黑體" w:hAnsi="微軟正黑體" w:hint="eastAsia"/>
        </w:rPr>
        <w:t>然而，同樣「作法」下，又是什麼原因讓我們彼此無法拉近距離呢？</w:t>
      </w:r>
    </w:p>
    <w:p w:rsidR="00DE15D4" w:rsidRPr="00767C66" w:rsidRDefault="00D5011D" w:rsidP="000D3BCE">
      <w:pPr>
        <w:pStyle w:val="a4"/>
        <w:snapToGrid w:val="0"/>
        <w:spacing w:beforeLines="50" w:before="180" w:afterLines="50" w:after="180" w:line="460" w:lineRule="exact"/>
        <w:ind w:leftChars="0" w:left="0" w:firstLineChars="200" w:firstLine="480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>我看到的是</w:t>
      </w:r>
      <w:r w:rsidR="00DE7C94" w:rsidRPr="00767C66">
        <w:rPr>
          <w:rFonts w:ascii="微軟正黑體" w:eastAsia="微軟正黑體" w:hAnsi="微軟正黑體" w:hint="eastAsia"/>
          <w:u w:val="single"/>
        </w:rPr>
        <w:t>香港</w:t>
      </w:r>
      <w:r w:rsidRPr="00767C66">
        <w:rPr>
          <w:rFonts w:ascii="微軟正黑體" w:eastAsia="微軟正黑體" w:hAnsi="微軟正黑體" w:hint="eastAsia"/>
        </w:rPr>
        <w:t>「群體的力量」，是一份身為教師</w:t>
      </w:r>
      <w:r w:rsidR="00DE7C94" w:rsidRPr="00767C66">
        <w:rPr>
          <w:rFonts w:ascii="微軟正黑體" w:eastAsia="微軟正黑體" w:hAnsi="微軟正黑體" w:hint="eastAsia"/>
        </w:rPr>
        <w:t>專業上</w:t>
      </w:r>
      <w:r w:rsidRPr="00767C66">
        <w:rPr>
          <w:rFonts w:ascii="微軟正黑體" w:eastAsia="微軟正黑體" w:hAnsi="微軟正黑體" w:hint="eastAsia"/>
        </w:rPr>
        <w:t>的理所當然，是一種身為教師該有的「群體熱情」。當</w:t>
      </w:r>
      <w:r w:rsidR="00DE7C94" w:rsidRPr="00767C66">
        <w:rPr>
          <w:rFonts w:ascii="微軟正黑體" w:eastAsia="微軟正黑體" w:hAnsi="微軟正黑體" w:hint="eastAsia"/>
        </w:rPr>
        <w:t>大部分的</w:t>
      </w:r>
      <w:r w:rsidRPr="00767C66">
        <w:rPr>
          <w:rFonts w:ascii="微軟正黑體" w:eastAsia="微軟正黑體" w:hAnsi="微軟正黑體" w:hint="eastAsia"/>
        </w:rPr>
        <w:t>熱情消失，依樣畫葫蘆的只剩被動的軀殼，而不是主動的靈魂。</w:t>
      </w:r>
      <w:r w:rsidR="00DE7C94" w:rsidRPr="00767C66">
        <w:rPr>
          <w:rFonts w:ascii="微軟正黑體" w:eastAsia="微軟正黑體" w:hAnsi="微軟正黑體" w:hint="eastAsia"/>
        </w:rPr>
        <w:t>這是個警訊，台灣的教師</w:t>
      </w:r>
      <w:r w:rsidR="0040756C" w:rsidRPr="00767C66">
        <w:rPr>
          <w:rFonts w:ascii="微軟正黑體" w:eastAsia="微軟正黑體" w:hAnsi="微軟正黑體" w:hint="eastAsia"/>
        </w:rPr>
        <w:t>們</w:t>
      </w:r>
      <w:r w:rsidR="00DE7C94" w:rsidRPr="00767C66">
        <w:rPr>
          <w:rFonts w:ascii="微軟正黑體" w:eastAsia="微軟正黑體" w:hAnsi="微軟正黑體" w:hint="eastAsia"/>
        </w:rPr>
        <w:t>不該單打獨</w:t>
      </w:r>
      <w:r w:rsidR="00DB560B" w:rsidRPr="00767C66">
        <w:rPr>
          <w:rFonts w:ascii="微軟正黑體" w:eastAsia="微軟正黑體" w:hAnsi="微軟正黑體" w:hint="eastAsia"/>
        </w:rPr>
        <w:t>鬥</w:t>
      </w:r>
      <w:r w:rsidR="00DB560B" w:rsidRPr="00767C66">
        <w:rPr>
          <w:rFonts w:ascii="微軟正黑體" w:eastAsia="微軟正黑體" w:hAnsi="微軟正黑體"/>
        </w:rPr>
        <w:t>…</w:t>
      </w:r>
      <w:proofErr w:type="gramStart"/>
      <w:r w:rsidR="000D3BCE" w:rsidRPr="00767C66">
        <w:rPr>
          <w:rFonts w:ascii="微軟正黑體" w:eastAsia="微軟正黑體" w:hAnsi="微軟正黑體"/>
        </w:rPr>
        <w:t>…</w:t>
      </w:r>
      <w:proofErr w:type="gramEnd"/>
      <w:r w:rsidR="00256F87" w:rsidRPr="00767C66">
        <w:rPr>
          <w:rFonts w:ascii="微軟正黑體" w:eastAsia="微軟正黑體" w:hAnsi="微軟正黑體" w:hint="eastAsia"/>
        </w:rPr>
        <w:t>。</w:t>
      </w:r>
    </w:p>
    <w:p w:rsidR="00F03C3F" w:rsidRPr="00256F87" w:rsidRDefault="0019486E" w:rsidP="00256F87">
      <w:pPr>
        <w:snapToGrid w:val="0"/>
        <w:spacing w:beforeLines="100" w:before="360" w:afterLines="100" w:after="360"/>
        <w:rPr>
          <w:rFonts w:ascii="微軟正黑體" w:eastAsia="微軟正黑體" w:hAnsi="微軟正黑體"/>
          <w:b/>
          <w:sz w:val="28"/>
        </w:rPr>
      </w:pPr>
      <w:r w:rsidRPr="00256F87">
        <w:rPr>
          <w:rFonts w:ascii="微軟正黑體" w:eastAsia="微軟正黑體" w:hAnsi="微軟正黑體" w:hint="eastAsia"/>
          <w:b/>
          <w:sz w:val="28"/>
        </w:rPr>
        <w:t>多元經營，創造閱讀教育的可能性</w:t>
      </w:r>
    </w:p>
    <w:p w:rsidR="00256F87" w:rsidRDefault="008E5F1A" w:rsidP="00256F87">
      <w:pPr>
        <w:pStyle w:val="a4"/>
        <w:snapToGrid w:val="0"/>
        <w:spacing w:beforeLines="50" w:before="180" w:afterLines="50" w:after="180" w:line="460" w:lineRule="exact"/>
        <w:ind w:leftChars="0" w:left="0" w:firstLineChars="200" w:firstLine="480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>擔任圖書推動教師是幸福的，能在台灣閱讀教育中奉獻一己之力。然而，幾年摸索下，發現，</w:t>
      </w:r>
      <w:r w:rsidR="00F03C3F" w:rsidRPr="00767C66">
        <w:rPr>
          <w:rFonts w:ascii="微軟正黑體" w:eastAsia="微軟正黑體" w:hAnsi="微軟正黑體" w:hint="eastAsia"/>
        </w:rPr>
        <w:t>近年來，為了提升孩童閱讀興趣，台灣小學閱讀活動的多樣性有目共睹，孩子</w:t>
      </w:r>
      <w:r w:rsidRPr="00767C66">
        <w:rPr>
          <w:rFonts w:ascii="微軟正黑體" w:eastAsia="微軟正黑體" w:hAnsi="微軟正黑體" w:hint="eastAsia"/>
        </w:rPr>
        <w:t>卻</w:t>
      </w:r>
      <w:r w:rsidR="00F03C3F" w:rsidRPr="00767C66">
        <w:rPr>
          <w:rFonts w:ascii="微軟正黑體" w:eastAsia="微軟正黑體" w:hAnsi="微軟正黑體" w:hint="eastAsia"/>
        </w:rPr>
        <w:t>也在一個又一個華麗包裝的閱讀活動餵養下</w:t>
      </w:r>
      <w:proofErr w:type="gramStart"/>
      <w:r w:rsidR="00F03C3F" w:rsidRPr="00767C66">
        <w:rPr>
          <w:rFonts w:ascii="微軟正黑體" w:eastAsia="微軟正黑體" w:hAnsi="微軟正黑體" w:hint="eastAsia"/>
        </w:rPr>
        <w:t>逐漸被慣壞</w:t>
      </w:r>
      <w:proofErr w:type="gramEnd"/>
      <w:r w:rsidR="00F03C3F" w:rsidRPr="00767C66">
        <w:rPr>
          <w:rFonts w:ascii="微軟正黑體" w:eastAsia="微軟正黑體" w:hAnsi="微軟正黑體" w:hint="eastAsia"/>
        </w:rPr>
        <w:t>。我們是否該「閱讀轉型」，在多元活動中回歸至培養閱讀</w:t>
      </w:r>
      <w:r w:rsidR="00065527" w:rsidRPr="00767C66">
        <w:rPr>
          <w:rFonts w:ascii="微軟正黑體" w:eastAsia="微軟正黑體" w:hAnsi="微軟正黑體" w:hint="eastAsia"/>
        </w:rPr>
        <w:t>「</w:t>
      </w:r>
      <w:r w:rsidR="00F03C3F" w:rsidRPr="00767C66">
        <w:rPr>
          <w:rFonts w:ascii="微軟正黑體" w:eastAsia="微軟正黑體" w:hAnsi="微軟正黑體" w:hint="eastAsia"/>
        </w:rPr>
        <w:t>應用能力</w:t>
      </w:r>
      <w:r w:rsidR="00065527" w:rsidRPr="00767C66">
        <w:rPr>
          <w:rFonts w:ascii="微軟正黑體" w:eastAsia="微軟正黑體" w:hAnsi="微軟正黑體" w:hint="eastAsia"/>
        </w:rPr>
        <w:t>」</w:t>
      </w:r>
      <w:r w:rsidR="00F03C3F" w:rsidRPr="00767C66">
        <w:rPr>
          <w:rFonts w:ascii="微軟正黑體" w:eastAsia="微軟正黑體" w:hAnsi="微軟正黑體" w:hint="eastAsia"/>
        </w:rPr>
        <w:t>，從閱讀中學習？</w:t>
      </w:r>
      <w:r w:rsidR="00D23FDB" w:rsidRPr="00767C66">
        <w:rPr>
          <w:rFonts w:ascii="微軟正黑體" w:eastAsia="微軟正黑體" w:hAnsi="微軟正黑體" w:hint="eastAsia"/>
        </w:rPr>
        <w:t>此次參訪後，深感學校願景、課程、活動該是相互貫串，藉由教師</w:t>
      </w:r>
      <w:proofErr w:type="gramStart"/>
      <w:r w:rsidR="00D23FDB" w:rsidRPr="00767C66">
        <w:rPr>
          <w:rFonts w:ascii="微軟正黑體" w:eastAsia="微軟正黑體" w:hAnsi="微軟正黑體" w:hint="eastAsia"/>
        </w:rPr>
        <w:t>間的共同備課</w:t>
      </w:r>
      <w:proofErr w:type="gramEnd"/>
      <w:r w:rsidR="00D23FDB" w:rsidRPr="00767C66">
        <w:rPr>
          <w:rFonts w:ascii="微軟正黑體" w:eastAsia="微軟正黑體" w:hAnsi="微軟正黑體" w:hint="eastAsia"/>
        </w:rPr>
        <w:t>「深化」校本閱讀課</w:t>
      </w:r>
      <w:r w:rsidR="00AE2B23" w:rsidRPr="00767C66">
        <w:rPr>
          <w:rFonts w:ascii="微軟正黑體" w:eastAsia="微軟正黑體" w:hAnsi="微軟正黑體" w:hint="eastAsia"/>
        </w:rPr>
        <w:t>程</w:t>
      </w:r>
      <w:r w:rsidR="001E47BD" w:rsidRPr="00767C66">
        <w:rPr>
          <w:rFonts w:ascii="微軟正黑體" w:eastAsia="微軟正黑體" w:hAnsi="微軟正黑體" w:hint="eastAsia"/>
        </w:rPr>
        <w:t>；經由親</w:t>
      </w:r>
      <w:proofErr w:type="gramStart"/>
      <w:r w:rsidR="001E47BD" w:rsidRPr="00767C66">
        <w:rPr>
          <w:rFonts w:ascii="微軟正黑體" w:eastAsia="微軟正黑體" w:hAnsi="微軟正黑體" w:hint="eastAsia"/>
        </w:rPr>
        <w:t>子間的共同</w:t>
      </w:r>
      <w:proofErr w:type="gramEnd"/>
      <w:r w:rsidR="001E47BD" w:rsidRPr="00767C66">
        <w:rPr>
          <w:rFonts w:ascii="微軟正黑體" w:eastAsia="微軟正黑體" w:hAnsi="微軟正黑體" w:hint="eastAsia"/>
        </w:rPr>
        <w:t>學習「延伸」閱讀觸角，</w:t>
      </w:r>
      <w:r w:rsidR="00AE2B23" w:rsidRPr="00767C66">
        <w:rPr>
          <w:rFonts w:ascii="微軟正黑體" w:eastAsia="微軟正黑體" w:hAnsi="微軟正黑體" w:hint="eastAsia"/>
        </w:rPr>
        <w:t>創造閱讀教育更多元的可能性。</w:t>
      </w:r>
    </w:p>
    <w:p w:rsidR="0019486E" w:rsidRPr="00256F87" w:rsidRDefault="0019486E" w:rsidP="00256F87">
      <w:pPr>
        <w:snapToGrid w:val="0"/>
        <w:spacing w:beforeLines="100" w:before="360" w:afterLines="100" w:after="360"/>
        <w:rPr>
          <w:rFonts w:ascii="微軟正黑體" w:eastAsia="微軟正黑體" w:hAnsi="微軟正黑體"/>
          <w:b/>
          <w:sz w:val="28"/>
        </w:rPr>
      </w:pPr>
      <w:r w:rsidRPr="00256F87">
        <w:rPr>
          <w:rFonts w:ascii="微軟正黑體" w:eastAsia="微軟正黑體" w:hAnsi="微軟正黑體" w:hint="eastAsia"/>
          <w:b/>
          <w:sz w:val="28"/>
        </w:rPr>
        <w:t>有效管理，以專業與制度創造</w:t>
      </w:r>
      <w:r w:rsidR="00A11759" w:rsidRPr="00256F87">
        <w:rPr>
          <w:rFonts w:ascii="微軟正黑體" w:eastAsia="微軟正黑體" w:hAnsi="微軟正黑體" w:hint="eastAsia"/>
          <w:b/>
          <w:sz w:val="28"/>
        </w:rPr>
        <w:t>「</w:t>
      </w:r>
      <w:r w:rsidRPr="00256F87">
        <w:rPr>
          <w:rFonts w:ascii="微軟正黑體" w:eastAsia="微軟正黑體" w:hAnsi="微軟正黑體" w:hint="eastAsia"/>
          <w:b/>
          <w:sz w:val="28"/>
        </w:rPr>
        <w:t>台灣品牌</w:t>
      </w:r>
      <w:r w:rsidR="00A11759" w:rsidRPr="00256F87">
        <w:rPr>
          <w:rFonts w:ascii="微軟正黑體" w:eastAsia="微軟正黑體" w:hAnsi="微軟正黑體" w:hint="eastAsia"/>
          <w:b/>
          <w:sz w:val="28"/>
        </w:rPr>
        <w:t>」</w:t>
      </w:r>
    </w:p>
    <w:p w:rsidR="00035238" w:rsidRPr="00767C66" w:rsidRDefault="00CD15D2" w:rsidP="00256F87">
      <w:pPr>
        <w:pStyle w:val="a4"/>
        <w:snapToGrid w:val="0"/>
        <w:spacing w:beforeLines="50" w:before="180" w:afterLines="50" w:after="180" w:line="460" w:lineRule="exact"/>
        <w:ind w:leftChars="0" w:left="0" w:firstLineChars="200" w:firstLine="480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>有效的管理</w:t>
      </w:r>
      <w:r w:rsidR="00035238" w:rsidRPr="00767C66">
        <w:rPr>
          <w:rFonts w:ascii="微軟正黑體" w:eastAsia="微軟正黑體" w:hAnsi="微軟正黑體" w:hint="eastAsia"/>
        </w:rPr>
        <w:t>根於</w:t>
      </w:r>
      <w:r w:rsidRPr="00767C66">
        <w:rPr>
          <w:rFonts w:ascii="微軟正黑體" w:eastAsia="微軟正黑體" w:hAnsi="微軟正黑體" w:hint="eastAsia"/>
        </w:rPr>
        <w:t>完善的規劃，完善的規劃源自於專業的素養。學校的閱讀教育管理除</w:t>
      </w:r>
      <w:r w:rsidR="00035238" w:rsidRPr="00767C66">
        <w:rPr>
          <w:rFonts w:ascii="微軟正黑體" w:eastAsia="微軟正黑體" w:hAnsi="微軟正黑體" w:hint="eastAsia"/>
        </w:rPr>
        <w:t>建立</w:t>
      </w:r>
      <w:r w:rsidRPr="00767C66">
        <w:rPr>
          <w:rFonts w:ascii="微軟正黑體" w:eastAsia="微軟正黑體" w:hAnsi="微軟正黑體" w:hint="eastAsia"/>
        </w:rPr>
        <w:t>在</w:t>
      </w:r>
      <w:r w:rsidR="00035238" w:rsidRPr="00767C66">
        <w:rPr>
          <w:rFonts w:ascii="微軟正黑體" w:eastAsia="微軟正黑體" w:hAnsi="微軟正黑體" w:hint="eastAsia"/>
        </w:rPr>
        <w:t>教師專業素養上，完善的</w:t>
      </w:r>
      <w:r w:rsidRPr="00767C66">
        <w:rPr>
          <w:rFonts w:ascii="微軟正黑體" w:eastAsia="微軟正黑體" w:hAnsi="微軟正黑體" w:hint="eastAsia"/>
        </w:rPr>
        <w:t>制度</w:t>
      </w:r>
      <w:r w:rsidR="00035238" w:rsidRPr="00767C66">
        <w:rPr>
          <w:rFonts w:ascii="微軟正黑體" w:eastAsia="微軟正黑體" w:hAnsi="微軟正黑體" w:hint="eastAsia"/>
        </w:rPr>
        <w:t>也是不可或缺的一環。</w:t>
      </w:r>
    </w:p>
    <w:p w:rsidR="00CD15D2" w:rsidRPr="00767C66" w:rsidRDefault="00035238" w:rsidP="00256F87">
      <w:pPr>
        <w:pStyle w:val="a4"/>
        <w:snapToGrid w:val="0"/>
        <w:spacing w:beforeLines="50" w:before="180" w:afterLines="50" w:after="180" w:line="460" w:lineRule="exact"/>
        <w:ind w:leftChars="0" w:left="0" w:firstLineChars="200" w:firstLine="480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>以教師專業素養而言，</w:t>
      </w:r>
      <w:r w:rsidR="00683CBF" w:rsidRPr="00767C66">
        <w:rPr>
          <w:rFonts w:ascii="微軟正黑體" w:eastAsia="微軟正黑體" w:hAnsi="微軟正黑體" w:hint="eastAsia"/>
        </w:rPr>
        <w:t>與香港圖書館主任必須接受兩年專業訓</w:t>
      </w:r>
      <w:r w:rsidR="007E3169" w:rsidRPr="00767C66">
        <w:rPr>
          <w:rFonts w:ascii="微軟正黑體" w:eastAsia="微軟正黑體" w:hAnsi="微軟正黑體" w:hint="eastAsia"/>
        </w:rPr>
        <w:t>練，平時也會不定期參與相關進修與協會活動；</w:t>
      </w:r>
      <w:proofErr w:type="gramStart"/>
      <w:r w:rsidRPr="00767C66">
        <w:rPr>
          <w:rFonts w:ascii="微軟正黑體" w:eastAsia="微軟正黑體" w:hAnsi="微軟正黑體" w:hint="eastAsia"/>
        </w:rPr>
        <w:t>台灣圖推教師</w:t>
      </w:r>
      <w:proofErr w:type="gramEnd"/>
      <w:r w:rsidR="007E3169" w:rsidRPr="00767C66">
        <w:rPr>
          <w:rFonts w:ascii="微軟正黑體" w:eastAsia="微軟正黑體" w:hAnsi="微軟正黑體" w:hint="eastAsia"/>
        </w:rPr>
        <w:t>較具「素人明星」特質，學校往往推派業務相關或是對閱讀充滿熱情的教師擔任，</w:t>
      </w:r>
      <w:r w:rsidR="004561FE" w:rsidRPr="00767C66">
        <w:rPr>
          <w:rFonts w:ascii="微軟正黑體" w:eastAsia="微軟正黑體" w:hAnsi="微軟正黑體" w:hint="eastAsia"/>
        </w:rPr>
        <w:t>每年</w:t>
      </w:r>
      <w:r w:rsidR="00EA7C95" w:rsidRPr="00767C66">
        <w:rPr>
          <w:rFonts w:ascii="微軟正黑體" w:eastAsia="微軟正黑體" w:hAnsi="微軟正黑體" w:hint="eastAsia"/>
        </w:rPr>
        <w:t>僅</w:t>
      </w:r>
      <w:r w:rsidR="004561FE" w:rsidRPr="00767C66">
        <w:rPr>
          <w:rFonts w:ascii="微軟正黑體" w:eastAsia="微軟正黑體" w:hAnsi="微軟正黑體" w:hint="eastAsia"/>
        </w:rPr>
        <w:t>接受初階、進階研習</w:t>
      </w:r>
      <w:r w:rsidR="00EA7C95" w:rsidRPr="00767C66">
        <w:rPr>
          <w:rFonts w:ascii="微軟正黑體" w:eastAsia="微軟正黑體" w:hAnsi="微軟正黑體" w:hint="eastAsia"/>
        </w:rPr>
        <w:t>等共計六天研習</w:t>
      </w:r>
      <w:r w:rsidR="004561FE" w:rsidRPr="00767C66">
        <w:rPr>
          <w:rFonts w:ascii="微軟正黑體" w:eastAsia="微軟正黑體" w:hAnsi="微軟正黑體" w:hint="eastAsia"/>
        </w:rPr>
        <w:t>，</w:t>
      </w:r>
      <w:r w:rsidRPr="00767C66">
        <w:rPr>
          <w:rFonts w:ascii="微軟正黑體" w:eastAsia="微軟正黑體" w:hAnsi="微軟正黑體" w:hint="eastAsia"/>
        </w:rPr>
        <w:t>培訓方面</w:t>
      </w:r>
      <w:r w:rsidR="004561FE" w:rsidRPr="00767C66">
        <w:rPr>
          <w:rFonts w:ascii="微軟正黑體" w:eastAsia="微軟正黑體" w:hAnsi="微軟正黑體" w:hint="eastAsia"/>
        </w:rPr>
        <w:t>明顯</w:t>
      </w:r>
      <w:r w:rsidRPr="00767C66">
        <w:rPr>
          <w:rFonts w:ascii="微軟正黑體" w:eastAsia="微軟正黑體" w:hAnsi="微軟正黑體" w:hint="eastAsia"/>
        </w:rPr>
        <w:t>趨於劣勢</w:t>
      </w:r>
      <w:r w:rsidR="004561FE" w:rsidRPr="00767C66">
        <w:rPr>
          <w:rFonts w:ascii="微軟正黑體" w:eastAsia="微軟正黑體" w:hAnsi="微軟正黑體" w:hint="eastAsia"/>
        </w:rPr>
        <w:t>。</w:t>
      </w:r>
      <w:r w:rsidRPr="00767C66">
        <w:rPr>
          <w:rFonts w:ascii="微軟正黑體" w:eastAsia="微軟正黑體" w:hAnsi="微軟正黑體" w:hint="eastAsia"/>
        </w:rPr>
        <w:t>因此，在</w:t>
      </w:r>
      <w:r w:rsidR="00683CBF" w:rsidRPr="00767C66">
        <w:rPr>
          <w:rFonts w:ascii="微軟正黑體" w:eastAsia="微軟正黑體" w:hAnsi="微軟正黑體" w:hint="eastAsia"/>
        </w:rPr>
        <w:t>閱讀教育管理與</w:t>
      </w:r>
      <w:r w:rsidRPr="00767C66">
        <w:rPr>
          <w:rFonts w:ascii="微軟正黑體" w:eastAsia="微軟正黑體" w:hAnsi="微軟正黑體" w:hint="eastAsia"/>
        </w:rPr>
        <w:t>課程設計敏感度較弱，閱讀教育容易流於</w:t>
      </w:r>
      <w:r w:rsidR="00EA7C95" w:rsidRPr="00767C66">
        <w:rPr>
          <w:rFonts w:ascii="微軟正黑體" w:eastAsia="微軟正黑體" w:hAnsi="微軟正黑體" w:hint="eastAsia"/>
        </w:rPr>
        <w:t>單一或是系列</w:t>
      </w:r>
      <w:r w:rsidRPr="00767C66">
        <w:rPr>
          <w:rFonts w:ascii="微軟正黑體" w:eastAsia="微軟正黑體" w:hAnsi="微軟正黑體" w:hint="eastAsia"/>
        </w:rPr>
        <w:t>活動型的推廣，而不在</w:t>
      </w:r>
      <w:r w:rsidR="00EA7C95" w:rsidRPr="00767C66">
        <w:rPr>
          <w:rFonts w:ascii="微軟正黑體" w:eastAsia="微軟正黑體" w:hAnsi="微軟正黑體" w:hint="eastAsia"/>
        </w:rPr>
        <w:t>架構學校整體閱讀教育。</w:t>
      </w:r>
      <w:r w:rsidR="007E3169" w:rsidRPr="00767C66">
        <w:rPr>
          <w:rFonts w:ascii="微軟正黑體" w:eastAsia="微軟正黑體" w:hAnsi="微軟正黑體" w:hint="eastAsia"/>
        </w:rPr>
        <w:t xml:space="preserve"> </w:t>
      </w:r>
    </w:p>
    <w:p w:rsidR="00035238" w:rsidRPr="00767C66" w:rsidRDefault="00035238" w:rsidP="00256F87">
      <w:pPr>
        <w:pStyle w:val="a4"/>
        <w:snapToGrid w:val="0"/>
        <w:spacing w:beforeLines="50" w:before="180" w:afterLines="50" w:after="180" w:line="460" w:lineRule="exact"/>
        <w:ind w:leftChars="0" w:left="0" w:firstLineChars="200" w:firstLine="480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lastRenderedPageBreak/>
        <w:t>以</w:t>
      </w:r>
      <w:r w:rsidR="00D705C6" w:rsidRPr="00767C66">
        <w:rPr>
          <w:rFonts w:ascii="微軟正黑體" w:eastAsia="微軟正黑體" w:hAnsi="微軟正黑體" w:hint="eastAsia"/>
        </w:rPr>
        <w:t>組織</w:t>
      </w:r>
      <w:r w:rsidRPr="00767C66">
        <w:rPr>
          <w:rFonts w:ascii="微軟正黑體" w:eastAsia="微軟正黑體" w:hAnsi="微軟正黑體" w:hint="eastAsia"/>
        </w:rPr>
        <w:t>制度</w:t>
      </w:r>
      <w:r w:rsidR="00D705C6" w:rsidRPr="00767C66">
        <w:rPr>
          <w:rFonts w:ascii="微軟正黑體" w:eastAsia="微軟正黑體" w:hAnsi="微軟正黑體" w:hint="eastAsia"/>
        </w:rPr>
        <w:t>而言，目前</w:t>
      </w:r>
      <w:proofErr w:type="gramStart"/>
      <w:r w:rsidR="00D705C6" w:rsidRPr="00767C66">
        <w:rPr>
          <w:rFonts w:ascii="微軟正黑體" w:eastAsia="微軟正黑體" w:hAnsi="微軟正黑體" w:hint="eastAsia"/>
        </w:rPr>
        <w:t>台灣圖推教師</w:t>
      </w:r>
      <w:proofErr w:type="gramEnd"/>
      <w:r w:rsidR="00D705C6" w:rsidRPr="00767C66">
        <w:rPr>
          <w:rFonts w:ascii="微軟正黑體" w:eastAsia="微軟正黑體" w:hAnsi="微軟正黑體" w:hint="eastAsia"/>
        </w:rPr>
        <w:t>的編制為一般教師，雖然部分為組長兼任，但在學校資源掌握與人力的運用下卻無法獲得更有效的發揮。依據《圖書教師手冊》，圖書教師的角色與任務是教師、教學夥伴、資訊專家與行政管理者，也就是說，圖書教師</w:t>
      </w:r>
      <w:r w:rsidR="00725744" w:rsidRPr="00767C66">
        <w:rPr>
          <w:rFonts w:ascii="微軟正黑體" w:eastAsia="微軟正黑體" w:hAnsi="微軟正黑體" w:hint="eastAsia"/>
        </w:rPr>
        <w:t>必須規劃、統籌並帶領教師推動全校的閱讀教育。</w:t>
      </w:r>
      <w:r w:rsidR="00D705C6" w:rsidRPr="00767C66">
        <w:rPr>
          <w:rFonts w:ascii="微軟正黑體" w:eastAsia="微軟正黑體" w:hAnsi="微軟正黑體" w:hint="eastAsia"/>
        </w:rPr>
        <w:t>以一般教師編制，</w:t>
      </w:r>
      <w:r w:rsidR="00725744" w:rsidRPr="00767C66">
        <w:rPr>
          <w:rFonts w:ascii="微軟正黑體" w:eastAsia="微軟正黑體" w:hAnsi="微軟正黑體" w:hint="eastAsia"/>
        </w:rPr>
        <w:t>所面臨的阻力勢必較香港來的大。</w:t>
      </w:r>
      <w:r w:rsidR="00442A01" w:rsidRPr="00767C66">
        <w:rPr>
          <w:rFonts w:ascii="微軟正黑體" w:eastAsia="微軟正黑體" w:hAnsi="微軟正黑體" w:hint="eastAsia"/>
        </w:rPr>
        <w:t>如何</w:t>
      </w:r>
      <w:proofErr w:type="gramStart"/>
      <w:r w:rsidR="00442A01" w:rsidRPr="00767C66">
        <w:rPr>
          <w:rFonts w:ascii="微軟正黑體" w:eastAsia="微軟正黑體" w:hAnsi="微軟正黑體" w:hint="eastAsia"/>
        </w:rPr>
        <w:t>讓圖推教師</w:t>
      </w:r>
      <w:proofErr w:type="gramEnd"/>
      <w:r w:rsidR="00442A01" w:rsidRPr="00767C66">
        <w:rPr>
          <w:rFonts w:ascii="微軟正黑體" w:eastAsia="微軟正黑體" w:hAnsi="微軟正黑體" w:hint="eastAsia"/>
        </w:rPr>
        <w:t>能發揮更大的效益，</w:t>
      </w:r>
      <w:r w:rsidR="00683CBF" w:rsidRPr="00767C66">
        <w:rPr>
          <w:rFonts w:ascii="微軟正黑體" w:eastAsia="微軟正黑體" w:hAnsi="微軟正黑體" w:hint="eastAsia"/>
        </w:rPr>
        <w:t>替「台灣品牌」加分，這的確是令人深思。</w:t>
      </w:r>
    </w:p>
    <w:p w:rsidR="00DE15D4" w:rsidRPr="00767C66" w:rsidRDefault="00893F5D" w:rsidP="00256F87">
      <w:pPr>
        <w:pStyle w:val="a4"/>
        <w:snapToGrid w:val="0"/>
        <w:spacing w:beforeLines="50" w:before="180" w:afterLines="50" w:after="180" w:line="460" w:lineRule="exact"/>
        <w:ind w:leftChars="0" w:left="0" w:firstLineChars="200" w:firstLine="480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>閱讀推廣這條路，</w:t>
      </w:r>
      <w:r w:rsidR="003C11DA" w:rsidRPr="00256F87">
        <w:rPr>
          <w:rFonts w:ascii="微軟正黑體" w:eastAsia="微軟正黑體" w:hAnsi="微軟正黑體" w:hint="eastAsia"/>
        </w:rPr>
        <w:t>台灣</w:t>
      </w:r>
      <w:r w:rsidR="003C11DA" w:rsidRPr="00767C66">
        <w:rPr>
          <w:rFonts w:ascii="微軟正黑體" w:eastAsia="微軟正黑體" w:hAnsi="微軟正黑體" w:hint="eastAsia"/>
        </w:rPr>
        <w:t>與</w:t>
      </w:r>
      <w:r w:rsidR="003C11DA" w:rsidRPr="00256F87">
        <w:rPr>
          <w:rFonts w:ascii="微軟正黑體" w:eastAsia="微軟正黑體" w:hAnsi="微軟正黑體" w:hint="eastAsia"/>
        </w:rPr>
        <w:t>香港</w:t>
      </w:r>
      <w:r w:rsidRPr="00767C66">
        <w:rPr>
          <w:rFonts w:ascii="微軟正黑體" w:eastAsia="微軟正黑體" w:hAnsi="微軟正黑體" w:hint="eastAsia"/>
        </w:rPr>
        <w:t>或許必須面對各自內部不同的難題，但我們卻</w:t>
      </w:r>
      <w:r w:rsidR="0082778D" w:rsidRPr="00767C66">
        <w:rPr>
          <w:rFonts w:ascii="微軟正黑體" w:eastAsia="微軟正黑體" w:hAnsi="微軟正黑體" w:hint="eastAsia"/>
        </w:rPr>
        <w:t>不得不</w:t>
      </w:r>
      <w:r w:rsidR="003C11DA" w:rsidRPr="00767C66">
        <w:rPr>
          <w:rFonts w:ascii="微軟正黑體" w:eastAsia="微軟正黑體" w:hAnsi="微軟正黑體" w:hint="eastAsia"/>
        </w:rPr>
        <w:t>面臨相同的國際競</w:t>
      </w:r>
      <w:r w:rsidRPr="00767C66">
        <w:rPr>
          <w:rFonts w:ascii="微軟正黑體" w:eastAsia="微軟正黑體" w:hAnsi="微軟正黑體" w:hint="eastAsia"/>
        </w:rPr>
        <w:t>爭。在多元經營與有效管理的</w:t>
      </w:r>
      <w:r w:rsidR="00AC67E0" w:rsidRPr="00767C66">
        <w:rPr>
          <w:rFonts w:ascii="微軟正黑體" w:eastAsia="微軟正黑體" w:hAnsi="微軟正黑體" w:hint="eastAsia"/>
        </w:rPr>
        <w:t>模式</w:t>
      </w:r>
      <w:r w:rsidRPr="00767C66">
        <w:rPr>
          <w:rFonts w:ascii="微軟正黑體" w:eastAsia="微軟正黑體" w:hAnsi="微軟正黑體" w:hint="eastAsia"/>
        </w:rPr>
        <w:t>下，台灣</w:t>
      </w:r>
      <w:r w:rsidR="007E3169" w:rsidRPr="00767C66">
        <w:rPr>
          <w:rFonts w:ascii="微軟正黑體" w:eastAsia="微軟正黑體" w:hAnsi="微軟正黑體" w:hint="eastAsia"/>
        </w:rPr>
        <w:t>的優勢在「創意」，獨具巧思的課程設計若能在專業素養</w:t>
      </w:r>
      <w:r w:rsidR="00184B20" w:rsidRPr="00767C66">
        <w:rPr>
          <w:rFonts w:ascii="微軟正黑體" w:eastAsia="微軟正黑體" w:hAnsi="微軟正黑體" w:hint="eastAsia"/>
        </w:rPr>
        <w:t>與更適切編制</w:t>
      </w:r>
      <w:r w:rsidR="007E3169" w:rsidRPr="00767C66">
        <w:rPr>
          <w:rFonts w:ascii="微軟正黑體" w:eastAsia="微軟正黑體" w:hAnsi="微軟正黑體" w:hint="eastAsia"/>
        </w:rPr>
        <w:t>的支持下，相信會是台灣品牌的一大亮點。</w:t>
      </w:r>
      <w:r w:rsidRPr="00767C66">
        <w:rPr>
          <w:rFonts w:ascii="微軟正黑體" w:eastAsia="微軟正黑體" w:hAnsi="微軟正黑體" w:hint="eastAsia"/>
        </w:rPr>
        <w:t>就讓</w:t>
      </w:r>
      <w:r w:rsidRPr="00256F87">
        <w:rPr>
          <w:rFonts w:ascii="微軟正黑體" w:eastAsia="微軟正黑體" w:hAnsi="微軟正黑體" w:hint="eastAsia"/>
        </w:rPr>
        <w:t>台灣</w:t>
      </w:r>
      <w:r w:rsidRPr="00767C66">
        <w:rPr>
          <w:rFonts w:ascii="微軟正黑體" w:eastAsia="微軟正黑體" w:hAnsi="微軟正黑體" w:hint="eastAsia"/>
        </w:rPr>
        <w:t>與</w:t>
      </w:r>
      <w:r w:rsidRPr="00256F87">
        <w:rPr>
          <w:rFonts w:ascii="微軟正黑體" w:eastAsia="微軟正黑體" w:hAnsi="微軟正黑體" w:hint="eastAsia"/>
        </w:rPr>
        <w:t>香港</w:t>
      </w:r>
      <w:proofErr w:type="gramStart"/>
      <w:r w:rsidR="0003211D" w:rsidRPr="00767C66">
        <w:rPr>
          <w:rFonts w:ascii="微軟正黑體" w:eastAsia="微軟正黑體" w:hAnsi="微軟正黑體" w:hint="eastAsia"/>
        </w:rPr>
        <w:t>彼此共好</w:t>
      </w:r>
      <w:proofErr w:type="gramEnd"/>
      <w:r w:rsidR="0003211D" w:rsidRPr="00767C66">
        <w:rPr>
          <w:rFonts w:ascii="微軟正黑體" w:eastAsia="微軟正黑體" w:hAnsi="微軟正黑體" w:hint="eastAsia"/>
        </w:rPr>
        <w:t>，</w:t>
      </w:r>
      <w:r w:rsidRPr="00767C66">
        <w:rPr>
          <w:rFonts w:ascii="微軟正黑體" w:eastAsia="微軟正黑體" w:hAnsi="微軟正黑體" w:hint="eastAsia"/>
        </w:rPr>
        <w:t>閃耀海峽的兩岸。</w:t>
      </w:r>
    </w:p>
    <w:p w:rsidR="00D63D73" w:rsidRPr="00767C66" w:rsidRDefault="00D63D73" w:rsidP="00832757">
      <w:pPr>
        <w:rPr>
          <w:rFonts w:ascii="微軟正黑體" w:eastAsia="微軟正黑體" w:hAnsi="微軟正黑體"/>
        </w:rPr>
      </w:pPr>
    </w:p>
    <w:p w:rsidR="00832757" w:rsidRPr="00767C66" w:rsidRDefault="00832757" w:rsidP="00832757">
      <w:pPr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>參考文獻</w:t>
      </w:r>
    </w:p>
    <w:p w:rsidR="00832757" w:rsidRPr="00767C66" w:rsidRDefault="00832757" w:rsidP="00256F87">
      <w:pPr>
        <w:snapToGrid w:val="0"/>
        <w:ind w:left="480" w:hangingChars="200" w:hanging="480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>梁月霞</w:t>
      </w:r>
      <w:r w:rsidR="006F40D6" w:rsidRPr="00767C66">
        <w:rPr>
          <w:rFonts w:ascii="微軟正黑體" w:eastAsia="微軟正黑體" w:hAnsi="微軟正黑體" w:hint="eastAsia"/>
        </w:rPr>
        <w:t>(</w:t>
      </w:r>
      <w:r w:rsidRPr="00767C66">
        <w:rPr>
          <w:rFonts w:ascii="微軟正黑體" w:eastAsia="微軟正黑體" w:hAnsi="微軟正黑體" w:hint="eastAsia"/>
        </w:rPr>
        <w:t>2011</w:t>
      </w:r>
      <w:r w:rsidR="006F40D6" w:rsidRPr="00767C66">
        <w:rPr>
          <w:rFonts w:ascii="微軟正黑體" w:eastAsia="微軟正黑體" w:hAnsi="微軟正黑體" w:hint="eastAsia"/>
        </w:rPr>
        <w:t>年3月3日)。</w:t>
      </w:r>
      <w:r w:rsidRPr="00767C66">
        <w:rPr>
          <w:rFonts w:ascii="微軟正黑體" w:eastAsia="微軟正黑體" w:hAnsi="微軟正黑體" w:hint="eastAsia"/>
        </w:rPr>
        <w:t>香港小學圖書教師制度</w:t>
      </w:r>
      <w:r w:rsidR="006F40D6" w:rsidRPr="00767C66">
        <w:rPr>
          <w:rFonts w:ascii="微軟正黑體" w:eastAsia="微軟正黑體" w:hAnsi="微軟正黑體" w:hint="eastAsia"/>
        </w:rPr>
        <w:t>。圖書教師電子報</w:t>
      </w:r>
      <w:r w:rsidR="008826F0" w:rsidRPr="00767C66">
        <w:rPr>
          <w:rFonts w:ascii="微軟正黑體" w:eastAsia="微軟正黑體" w:hAnsi="微軟正黑體" w:hint="eastAsia"/>
        </w:rPr>
        <w:t>，第9期</w:t>
      </w:r>
      <w:r w:rsidR="006F40D6" w:rsidRPr="00767C66">
        <w:rPr>
          <w:rFonts w:ascii="微軟正黑體" w:eastAsia="微軟正黑體" w:hAnsi="微軟正黑體" w:hint="eastAsia"/>
        </w:rPr>
        <w:t>。取自</w:t>
      </w:r>
      <w:hyperlink r:id="rId19" w:history="1">
        <w:r w:rsidR="00985E32" w:rsidRPr="00767C66">
          <w:rPr>
            <w:rStyle w:val="a5"/>
            <w:rFonts w:ascii="微軟正黑體" w:eastAsia="微軟正黑體" w:hAnsi="微軟正黑體"/>
          </w:rPr>
          <w:t>http://teacherlibrarian.lib.ntnu.edu.tw/index.php?id=62</w:t>
        </w:r>
      </w:hyperlink>
    </w:p>
    <w:p w:rsidR="00985E32" w:rsidRPr="00767C66" w:rsidRDefault="00985E32" w:rsidP="00256F87">
      <w:pPr>
        <w:snapToGrid w:val="0"/>
        <w:ind w:left="480" w:hangingChars="200" w:hanging="480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>香港特別行政區教育局。取自</w:t>
      </w:r>
      <w:hyperlink r:id="rId20" w:history="1">
        <w:r w:rsidRPr="00767C66">
          <w:rPr>
            <w:rStyle w:val="a5"/>
            <w:rFonts w:ascii="微軟正黑體" w:eastAsia="微軟正黑體" w:hAnsi="微軟正黑體"/>
          </w:rPr>
          <w:t>http://www.edb.gov.hk/tc/curriculum-development/list-page.html#</w:t>
        </w:r>
      </w:hyperlink>
    </w:p>
    <w:p w:rsidR="00985E32" w:rsidRPr="00767C66" w:rsidRDefault="00F34EC6" w:rsidP="00256F87">
      <w:pPr>
        <w:snapToGrid w:val="0"/>
        <w:ind w:left="480" w:hangingChars="200" w:hanging="480"/>
        <w:rPr>
          <w:rFonts w:ascii="微軟正黑體" w:eastAsia="微軟正黑體" w:hAnsi="微軟正黑體"/>
        </w:rPr>
      </w:pPr>
      <w:r w:rsidRPr="00767C66">
        <w:rPr>
          <w:rFonts w:ascii="微軟正黑體" w:eastAsia="微軟正黑體" w:hAnsi="微軟正黑體" w:hint="eastAsia"/>
        </w:rPr>
        <w:t>陳昭珍等著(100年3月)。圖書教師手冊。臺北市 : 教育部。</w:t>
      </w:r>
    </w:p>
    <w:sectPr w:rsidR="00985E32" w:rsidRPr="00767C66" w:rsidSect="00767C66">
      <w:headerReference w:type="default" r:id="rId21"/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BC6" w:rsidRDefault="00885BC6" w:rsidP="00763852">
      <w:r>
        <w:separator/>
      </w:r>
    </w:p>
  </w:endnote>
  <w:endnote w:type="continuationSeparator" w:id="0">
    <w:p w:rsidR="00885BC6" w:rsidRDefault="00885BC6" w:rsidP="00763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BC6" w:rsidRDefault="00885BC6" w:rsidP="00763852">
      <w:r>
        <w:separator/>
      </w:r>
    </w:p>
  </w:footnote>
  <w:footnote w:type="continuationSeparator" w:id="0">
    <w:p w:rsidR="00885BC6" w:rsidRDefault="00885BC6" w:rsidP="007638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C66" w:rsidRPr="00767C66" w:rsidRDefault="00767C66" w:rsidP="00767C66">
    <w:pPr>
      <w:pStyle w:val="a9"/>
      <w:spacing w:before="120"/>
      <w:ind w:firstLine="540"/>
      <w:jc w:val="right"/>
    </w:pPr>
    <w:r>
      <w:tab/>
    </w:r>
    <w:r>
      <w:rPr>
        <w:rFonts w:ascii="微軟正黑體" w:eastAsia="微軟正黑體" w:hAnsi="微軟正黑體" w:hint="eastAsia"/>
      </w:rPr>
      <w:t>圖書教師電子報 第53期 2016年10月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26845"/>
    <w:multiLevelType w:val="hybridMultilevel"/>
    <w:tmpl w:val="DAB857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013779F"/>
    <w:multiLevelType w:val="hybridMultilevel"/>
    <w:tmpl w:val="CD5A6CC0"/>
    <w:lvl w:ilvl="0" w:tplc="A0E2A31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>
    <w:nsid w:val="147E54C1"/>
    <w:multiLevelType w:val="hybridMultilevel"/>
    <w:tmpl w:val="CD5A6CC0"/>
    <w:lvl w:ilvl="0" w:tplc="A0E2A31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1555167C"/>
    <w:multiLevelType w:val="hybridMultilevel"/>
    <w:tmpl w:val="A210EE84"/>
    <w:lvl w:ilvl="0" w:tplc="5024E078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9FE6959"/>
    <w:multiLevelType w:val="hybridMultilevel"/>
    <w:tmpl w:val="0DDAA9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97B65CF"/>
    <w:multiLevelType w:val="hybridMultilevel"/>
    <w:tmpl w:val="0DDAA9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6BC5DA3"/>
    <w:multiLevelType w:val="hybridMultilevel"/>
    <w:tmpl w:val="BCF21194"/>
    <w:lvl w:ilvl="0" w:tplc="B8A62C66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>
    <w:nsid w:val="4A8B75EC"/>
    <w:multiLevelType w:val="hybridMultilevel"/>
    <w:tmpl w:val="451CCFBA"/>
    <w:lvl w:ilvl="0" w:tplc="C73489C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50CF6795"/>
    <w:multiLevelType w:val="hybridMultilevel"/>
    <w:tmpl w:val="0DDAA9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19744E2"/>
    <w:multiLevelType w:val="hybridMultilevel"/>
    <w:tmpl w:val="4CDC0E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8E44ECE"/>
    <w:multiLevelType w:val="hybridMultilevel"/>
    <w:tmpl w:val="DB98FF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7BD62284"/>
    <w:multiLevelType w:val="hybridMultilevel"/>
    <w:tmpl w:val="4CDC0E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9"/>
  </w:num>
  <w:num w:numId="7">
    <w:abstractNumId w:val="11"/>
  </w:num>
  <w:num w:numId="8">
    <w:abstractNumId w:val="10"/>
  </w:num>
  <w:num w:numId="9">
    <w:abstractNumId w:val="3"/>
  </w:num>
  <w:num w:numId="10">
    <w:abstractNumId w:val="5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4A2"/>
    <w:rsid w:val="000112CF"/>
    <w:rsid w:val="000154B0"/>
    <w:rsid w:val="0001734A"/>
    <w:rsid w:val="0003211D"/>
    <w:rsid w:val="00034428"/>
    <w:rsid w:val="00035238"/>
    <w:rsid w:val="00050772"/>
    <w:rsid w:val="00065527"/>
    <w:rsid w:val="000D3BCE"/>
    <w:rsid w:val="000F00F3"/>
    <w:rsid w:val="001000FA"/>
    <w:rsid w:val="001127AF"/>
    <w:rsid w:val="00117EDE"/>
    <w:rsid w:val="00130190"/>
    <w:rsid w:val="00132AC6"/>
    <w:rsid w:val="00152AA7"/>
    <w:rsid w:val="00153DFD"/>
    <w:rsid w:val="00166337"/>
    <w:rsid w:val="00170E51"/>
    <w:rsid w:val="00170F5D"/>
    <w:rsid w:val="00175EE4"/>
    <w:rsid w:val="00184B20"/>
    <w:rsid w:val="0019486E"/>
    <w:rsid w:val="001B73F9"/>
    <w:rsid w:val="001D3B54"/>
    <w:rsid w:val="001E47BD"/>
    <w:rsid w:val="001F3E8E"/>
    <w:rsid w:val="00222CCB"/>
    <w:rsid w:val="00241C53"/>
    <w:rsid w:val="0024535F"/>
    <w:rsid w:val="00256F87"/>
    <w:rsid w:val="00274D7A"/>
    <w:rsid w:val="00276C19"/>
    <w:rsid w:val="00286C34"/>
    <w:rsid w:val="002B1DB7"/>
    <w:rsid w:val="002B669F"/>
    <w:rsid w:val="002B7E25"/>
    <w:rsid w:val="002E6FC0"/>
    <w:rsid w:val="002E7D06"/>
    <w:rsid w:val="00322307"/>
    <w:rsid w:val="003229C9"/>
    <w:rsid w:val="003337DA"/>
    <w:rsid w:val="00350F63"/>
    <w:rsid w:val="00367310"/>
    <w:rsid w:val="0037519D"/>
    <w:rsid w:val="003852B3"/>
    <w:rsid w:val="00394A0D"/>
    <w:rsid w:val="003A0935"/>
    <w:rsid w:val="003C11DA"/>
    <w:rsid w:val="003D54DF"/>
    <w:rsid w:val="003E0904"/>
    <w:rsid w:val="003E42AA"/>
    <w:rsid w:val="0040756C"/>
    <w:rsid w:val="00427ED7"/>
    <w:rsid w:val="00441AB4"/>
    <w:rsid w:val="00442A01"/>
    <w:rsid w:val="004561FE"/>
    <w:rsid w:val="004C0B9D"/>
    <w:rsid w:val="004E4539"/>
    <w:rsid w:val="004E6920"/>
    <w:rsid w:val="00510A98"/>
    <w:rsid w:val="00512114"/>
    <w:rsid w:val="00533DEA"/>
    <w:rsid w:val="0054199B"/>
    <w:rsid w:val="00544827"/>
    <w:rsid w:val="00552214"/>
    <w:rsid w:val="00573A0F"/>
    <w:rsid w:val="00577EA2"/>
    <w:rsid w:val="00584DA7"/>
    <w:rsid w:val="005917AE"/>
    <w:rsid w:val="00592A1E"/>
    <w:rsid w:val="005950DA"/>
    <w:rsid w:val="00597A35"/>
    <w:rsid w:val="005B5DF7"/>
    <w:rsid w:val="005B628F"/>
    <w:rsid w:val="005E5197"/>
    <w:rsid w:val="005F7620"/>
    <w:rsid w:val="00603A02"/>
    <w:rsid w:val="00604CF6"/>
    <w:rsid w:val="00604F0B"/>
    <w:rsid w:val="006168BA"/>
    <w:rsid w:val="00624499"/>
    <w:rsid w:val="00636158"/>
    <w:rsid w:val="00653C07"/>
    <w:rsid w:val="00663F8C"/>
    <w:rsid w:val="00683916"/>
    <w:rsid w:val="00683CBF"/>
    <w:rsid w:val="006901B9"/>
    <w:rsid w:val="006A47EB"/>
    <w:rsid w:val="006B04A2"/>
    <w:rsid w:val="006B0D3B"/>
    <w:rsid w:val="006B2A19"/>
    <w:rsid w:val="006B6A74"/>
    <w:rsid w:val="006F40D6"/>
    <w:rsid w:val="006F4357"/>
    <w:rsid w:val="0070517A"/>
    <w:rsid w:val="00725744"/>
    <w:rsid w:val="00755A1A"/>
    <w:rsid w:val="00763852"/>
    <w:rsid w:val="00767C66"/>
    <w:rsid w:val="007839CF"/>
    <w:rsid w:val="00791983"/>
    <w:rsid w:val="007A1131"/>
    <w:rsid w:val="007B2298"/>
    <w:rsid w:val="007B2A7A"/>
    <w:rsid w:val="007B4C1D"/>
    <w:rsid w:val="007B60B4"/>
    <w:rsid w:val="007D3BBB"/>
    <w:rsid w:val="007E3169"/>
    <w:rsid w:val="00810397"/>
    <w:rsid w:val="008110C3"/>
    <w:rsid w:val="0082227C"/>
    <w:rsid w:val="0082309F"/>
    <w:rsid w:val="0082778D"/>
    <w:rsid w:val="0083035B"/>
    <w:rsid w:val="00832757"/>
    <w:rsid w:val="00862155"/>
    <w:rsid w:val="008630C0"/>
    <w:rsid w:val="008826F0"/>
    <w:rsid w:val="008840BD"/>
    <w:rsid w:val="0088534C"/>
    <w:rsid w:val="00885BC6"/>
    <w:rsid w:val="00893F5D"/>
    <w:rsid w:val="008E5F1A"/>
    <w:rsid w:val="009441D1"/>
    <w:rsid w:val="0097352B"/>
    <w:rsid w:val="00973C32"/>
    <w:rsid w:val="009803C7"/>
    <w:rsid w:val="00985E32"/>
    <w:rsid w:val="00997BFA"/>
    <w:rsid w:val="009A64F4"/>
    <w:rsid w:val="009C5EE9"/>
    <w:rsid w:val="009C640F"/>
    <w:rsid w:val="009E71B2"/>
    <w:rsid w:val="009F0A25"/>
    <w:rsid w:val="009F6E1A"/>
    <w:rsid w:val="00A02D2D"/>
    <w:rsid w:val="00A10B06"/>
    <w:rsid w:val="00A11759"/>
    <w:rsid w:val="00A2172E"/>
    <w:rsid w:val="00A60C18"/>
    <w:rsid w:val="00A72608"/>
    <w:rsid w:val="00A915F7"/>
    <w:rsid w:val="00AA2A0A"/>
    <w:rsid w:val="00AA6210"/>
    <w:rsid w:val="00AC52BE"/>
    <w:rsid w:val="00AC67E0"/>
    <w:rsid w:val="00AE1264"/>
    <w:rsid w:val="00AE2B23"/>
    <w:rsid w:val="00AE43C4"/>
    <w:rsid w:val="00AF1F36"/>
    <w:rsid w:val="00AF33C9"/>
    <w:rsid w:val="00B0328C"/>
    <w:rsid w:val="00B03FFB"/>
    <w:rsid w:val="00B35E31"/>
    <w:rsid w:val="00B93345"/>
    <w:rsid w:val="00B95647"/>
    <w:rsid w:val="00BB6CFB"/>
    <w:rsid w:val="00BD4DC9"/>
    <w:rsid w:val="00BD6DED"/>
    <w:rsid w:val="00C31EAA"/>
    <w:rsid w:val="00C51151"/>
    <w:rsid w:val="00C528DA"/>
    <w:rsid w:val="00C849CD"/>
    <w:rsid w:val="00C91C59"/>
    <w:rsid w:val="00CA55C6"/>
    <w:rsid w:val="00CA6D82"/>
    <w:rsid w:val="00CB4CA4"/>
    <w:rsid w:val="00CB621D"/>
    <w:rsid w:val="00CC366C"/>
    <w:rsid w:val="00CD15D2"/>
    <w:rsid w:val="00D1140B"/>
    <w:rsid w:val="00D132FF"/>
    <w:rsid w:val="00D23FDB"/>
    <w:rsid w:val="00D5011D"/>
    <w:rsid w:val="00D51034"/>
    <w:rsid w:val="00D63D73"/>
    <w:rsid w:val="00D705C6"/>
    <w:rsid w:val="00D7563F"/>
    <w:rsid w:val="00D7572C"/>
    <w:rsid w:val="00D83126"/>
    <w:rsid w:val="00D878A5"/>
    <w:rsid w:val="00D90E22"/>
    <w:rsid w:val="00DB1FED"/>
    <w:rsid w:val="00DB560B"/>
    <w:rsid w:val="00DB68A8"/>
    <w:rsid w:val="00DB7DE4"/>
    <w:rsid w:val="00DC1198"/>
    <w:rsid w:val="00DD084E"/>
    <w:rsid w:val="00DD5716"/>
    <w:rsid w:val="00DD76AD"/>
    <w:rsid w:val="00DE15D4"/>
    <w:rsid w:val="00DE2C21"/>
    <w:rsid w:val="00DE787C"/>
    <w:rsid w:val="00DE7C94"/>
    <w:rsid w:val="00E07588"/>
    <w:rsid w:val="00E22ACE"/>
    <w:rsid w:val="00E24BC5"/>
    <w:rsid w:val="00E52146"/>
    <w:rsid w:val="00E674F8"/>
    <w:rsid w:val="00E77BC9"/>
    <w:rsid w:val="00E9120B"/>
    <w:rsid w:val="00E92E0C"/>
    <w:rsid w:val="00EA7C95"/>
    <w:rsid w:val="00EB0095"/>
    <w:rsid w:val="00EC2558"/>
    <w:rsid w:val="00EE25D8"/>
    <w:rsid w:val="00EE4809"/>
    <w:rsid w:val="00F03C3F"/>
    <w:rsid w:val="00F34EC6"/>
    <w:rsid w:val="00F42F4A"/>
    <w:rsid w:val="00F77D45"/>
    <w:rsid w:val="00F841E7"/>
    <w:rsid w:val="00F9712D"/>
    <w:rsid w:val="00FB5835"/>
    <w:rsid w:val="00FB7171"/>
    <w:rsid w:val="00FD76A0"/>
    <w:rsid w:val="00FE0865"/>
    <w:rsid w:val="00FF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803079-4677-48BF-9703-51AA6A0F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D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04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901B9"/>
    <w:pPr>
      <w:ind w:leftChars="200" w:left="480"/>
    </w:pPr>
  </w:style>
  <w:style w:type="character" w:styleId="a5">
    <w:name w:val="Hyperlink"/>
    <w:basedOn w:val="a0"/>
    <w:uiPriority w:val="99"/>
    <w:unhideWhenUsed/>
    <w:rsid w:val="00985E3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7519D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522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2214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nhideWhenUsed/>
    <w:rsid w:val="007638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rsid w:val="00763852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7638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76385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edb.gov.hk/tc/curriculum-development/list-pag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teacherlibrarian.lib.ntnu.edu.tw/index.php?id=6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EF06A-F42D-4F87-A72F-B81712842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739</Words>
  <Characters>4214</Characters>
  <Application>Microsoft Office Word</Application>
  <DocSecurity>0</DocSecurity>
  <Lines>35</Lines>
  <Paragraphs>9</Paragraphs>
  <ScaleCrop>false</ScaleCrop>
  <Company/>
  <LinksUpToDate>false</LinksUpToDate>
  <CharactersWithSpaces>4944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Maggie Chen</cp:lastModifiedBy>
  <cp:revision>18</cp:revision>
  <cp:lastPrinted>2016-12-02T06:54:00Z</cp:lastPrinted>
  <dcterms:created xsi:type="dcterms:W3CDTF">2016-12-02T06:27:00Z</dcterms:created>
  <dcterms:modified xsi:type="dcterms:W3CDTF">2016-12-02T06:57:00Z</dcterms:modified>
</cp:coreProperties>
</file>